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5A5231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5A5231">
              <w:rPr>
                <w:b/>
                <w:bCs/>
                <w:sz w:val="26"/>
                <w:szCs w:val="26"/>
              </w:rPr>
              <w:t>19.3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5A5231" w:rsidRPr="000D0BCD" w:rsidRDefault="005A5231" w:rsidP="005A5231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>Instrukcja przeprowadzania wizyty, kontroli na miejscu</w:t>
      </w:r>
      <w:r>
        <w:rPr>
          <w:rFonts w:ascii="Times New Roman" w:hAnsi="Times New Roman" w:cs="Times New Roman"/>
          <w:b/>
          <w:sz w:val="28"/>
          <w:szCs w:val="28"/>
        </w:rPr>
        <w:t>/kontroli na zlecenie</w:t>
      </w:r>
      <w:r w:rsidR="009E7202">
        <w:rPr>
          <w:rFonts w:ascii="Times New Roman" w:hAnsi="Times New Roman" w:cs="Times New Roman"/>
          <w:b/>
          <w:sz w:val="28"/>
          <w:szCs w:val="28"/>
        </w:rPr>
        <w:t>/kontroli ex post</w:t>
      </w:r>
      <w:r>
        <w:rPr>
          <w:rFonts w:ascii="Times New Roman" w:hAnsi="Times New Roman" w:cs="Times New Roman"/>
          <w:b/>
          <w:sz w:val="28"/>
          <w:szCs w:val="28"/>
        </w:rPr>
        <w:t xml:space="preserve"> oraz zasady wypełniania listy kontrolnej dla działania 19. </w:t>
      </w:r>
      <w:r w:rsidR="00D33595">
        <w:rPr>
          <w:rFonts w:ascii="Times New Roman" w:hAnsi="Times New Roman" w:cs="Times New Roman"/>
          <w:b/>
          <w:sz w:val="28"/>
          <w:szCs w:val="28"/>
        </w:rPr>
        <w:t>„</w:t>
      </w:r>
      <w:r w:rsidRPr="00D33595">
        <w:rPr>
          <w:rFonts w:ascii="Times New Roman" w:hAnsi="Times New Roman" w:cs="Times New Roman"/>
          <w:b/>
          <w:sz w:val="28"/>
          <w:szCs w:val="28"/>
        </w:rPr>
        <w:t xml:space="preserve">Wsparcie dla rozwoju lokalnego w ramach inicjatywy LEADER </w:t>
      </w:r>
      <w:r>
        <w:rPr>
          <w:rFonts w:ascii="Times New Roman" w:hAnsi="Times New Roman" w:cs="Times New Roman"/>
          <w:b/>
          <w:sz w:val="28"/>
          <w:szCs w:val="28"/>
        </w:rPr>
        <w:t xml:space="preserve">– poddziałanie 19.3 </w:t>
      </w:r>
      <w:r w:rsidR="00D33595" w:rsidRPr="00D33595">
        <w:rPr>
          <w:rFonts w:ascii="Times New Roman" w:hAnsi="Times New Roman" w:cs="Times New Roman"/>
          <w:b/>
          <w:sz w:val="28"/>
          <w:szCs w:val="28"/>
        </w:rPr>
        <w:t>„</w:t>
      </w:r>
      <w:r w:rsidRPr="00D33595">
        <w:rPr>
          <w:rFonts w:ascii="Times New Roman" w:hAnsi="Times New Roman" w:cs="Times New Roman"/>
          <w:b/>
          <w:sz w:val="28"/>
          <w:szCs w:val="28"/>
        </w:rPr>
        <w:t>Przygotowanie i realizacja działań w zakresie współpracy z lokaln</w:t>
      </w:r>
      <w:r w:rsidR="00D33595">
        <w:rPr>
          <w:rFonts w:ascii="Times New Roman" w:hAnsi="Times New Roman" w:cs="Times New Roman"/>
          <w:b/>
          <w:sz w:val="28"/>
          <w:szCs w:val="28"/>
        </w:rPr>
        <w:t>ą</w:t>
      </w:r>
      <w:r w:rsidRPr="00D33595">
        <w:rPr>
          <w:rFonts w:ascii="Times New Roman" w:hAnsi="Times New Roman" w:cs="Times New Roman"/>
          <w:b/>
          <w:sz w:val="28"/>
          <w:szCs w:val="28"/>
        </w:rPr>
        <w:t xml:space="preserve"> grupą działania</w:t>
      </w:r>
      <w:r w:rsidR="00D33595" w:rsidRPr="00D33595">
        <w:rPr>
          <w:rFonts w:ascii="Times New Roman" w:hAnsi="Times New Roman" w:cs="Times New Roman"/>
          <w:b/>
          <w:sz w:val="28"/>
          <w:szCs w:val="28"/>
        </w:rPr>
        <w:t>”</w:t>
      </w:r>
      <w:r w:rsidRPr="00D33595">
        <w:rPr>
          <w:rFonts w:ascii="Times New Roman" w:hAnsi="Times New Roman" w:cs="Times New Roman"/>
          <w:b/>
          <w:sz w:val="28"/>
          <w:szCs w:val="28"/>
        </w:rPr>
        <w:t>.</w:t>
      </w:r>
    </w:p>
    <w:p w:rsidR="007D796E" w:rsidRDefault="006A2F8B" w:rsidP="00EA7CB6">
      <w:pPr>
        <w:pStyle w:val="ARTartustawynprozporzdzenia"/>
        <w:ind w:firstLine="0"/>
        <w:rPr>
          <w:b/>
        </w:rPr>
      </w:pPr>
      <w:r w:rsidRPr="000D0BCD">
        <w:rPr>
          <w:b/>
        </w:rPr>
        <w:t xml:space="preserve"> </w:t>
      </w:r>
    </w:p>
    <w:p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</w:t>
      </w:r>
      <w:r w:rsidR="00A85E3F">
        <w:t>końcowym</w:t>
      </w:r>
      <w:r>
        <w:t xml:space="preserve"> etapie realizacji, weryfikacji podlega</w:t>
      </w:r>
      <w:r w:rsidR="00A85E3F">
        <w:t>ją wszystkie</w:t>
      </w:r>
      <w:r>
        <w:t xml:space="preserve"> etap</w:t>
      </w:r>
      <w:r w:rsidR="00A85E3F">
        <w:t>y</w:t>
      </w:r>
      <w:r>
        <w:t xml:space="preserve"> operacji. Nie dotyczy to sytuacji kiedy</w:t>
      </w:r>
      <w:r w:rsidR="00A85E3F">
        <w:t xml:space="preserve"> poprzedni/poprzednie</w:t>
      </w:r>
      <w:r>
        <w:t xml:space="preserve"> </w:t>
      </w:r>
      <w:r w:rsidR="00A85E3F">
        <w:t>etap/</w:t>
      </w:r>
      <w:r>
        <w:t>etap</w:t>
      </w:r>
      <w:r w:rsidR="00A85E3F">
        <w:t>y</w:t>
      </w:r>
      <w:r>
        <w:t xml:space="preserve">  podlegał</w:t>
      </w:r>
      <w:r w:rsidR="00A85E3F">
        <w:t>y</w:t>
      </w:r>
      <w:r>
        <w:t xml:space="preserve"> już kontroli na miejscu. </w:t>
      </w:r>
    </w:p>
    <w:p w:rsidR="007D796E" w:rsidRDefault="007D796E" w:rsidP="007D796E">
      <w:pPr>
        <w:ind w:left="284"/>
        <w:jc w:val="both"/>
      </w:pPr>
    </w:p>
    <w:p w:rsidR="005A5231" w:rsidRPr="008F22B2" w:rsidRDefault="005A5231" w:rsidP="005A5231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5A5231" w:rsidRDefault="005A5231" w:rsidP="005A5231">
      <w:pPr>
        <w:ind w:left="284"/>
        <w:jc w:val="both"/>
      </w:pPr>
      <w:r>
        <w:t xml:space="preserve">W przypadku zlecenia wizyty dla operacji realizowanej w </w:t>
      </w:r>
      <w:r w:rsidR="00A85E3F">
        <w:t>kilku</w:t>
      </w:r>
      <w:r>
        <w:t xml:space="preserve"> etapach czynnościom kontrolnym podlega tylko ten etap operacji, dla którego zostało wystawione zlecenie przeprowadzenia wizyty. </w:t>
      </w:r>
    </w:p>
    <w:p w:rsidR="005A5231" w:rsidRDefault="005A5231" w:rsidP="005A5231">
      <w:pPr>
        <w:ind w:left="284"/>
        <w:jc w:val="both"/>
      </w:pPr>
    </w:p>
    <w:p w:rsidR="005A5231" w:rsidRPr="008F22B2" w:rsidRDefault="005A5231" w:rsidP="005A5231">
      <w:pPr>
        <w:ind w:left="284"/>
        <w:jc w:val="both"/>
        <w:rPr>
          <w:u w:val="single"/>
        </w:rPr>
      </w:pPr>
      <w:r>
        <w:rPr>
          <w:u w:val="single"/>
        </w:rPr>
        <w:t>KONTROLA NA ZLECENIE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5A5231" w:rsidRDefault="005A5231" w:rsidP="005A5231">
      <w:pPr>
        <w:ind w:left="284"/>
        <w:jc w:val="both"/>
      </w:pPr>
      <w:r>
        <w:t xml:space="preserve">W przypadku zlecenia kontroli na zlecenie dla operacji realizowanej w </w:t>
      </w:r>
      <w:r w:rsidR="00A85E3F">
        <w:t xml:space="preserve">kilku </w:t>
      </w:r>
      <w:r>
        <w:t xml:space="preserve"> etapach czynnościom kontrolnym podlega tylko ten etap operacji, dla którego zostało wystawione zlecenie przeprowadzenia kontroli. </w:t>
      </w:r>
    </w:p>
    <w:p w:rsidR="005A5231" w:rsidRDefault="005A5231" w:rsidP="005A5231">
      <w:pPr>
        <w:ind w:left="284"/>
        <w:jc w:val="both"/>
      </w:pPr>
    </w:p>
    <w:p w:rsidR="005A5231" w:rsidRPr="008F22B2" w:rsidRDefault="005A5231" w:rsidP="005A5231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5A5231" w:rsidRDefault="005A5231" w:rsidP="005A5231">
      <w:pPr>
        <w:ind w:left="284"/>
        <w:jc w:val="both"/>
      </w:pPr>
      <w:r w:rsidRPr="001566D8">
        <w:t>W trakcie przeprowadzania kontroli ex post czynnościom kontrolnym podlega cała operacja.</w:t>
      </w:r>
    </w:p>
    <w:p w:rsidR="00283D81" w:rsidRDefault="00283D81" w:rsidP="005A5231">
      <w:pPr>
        <w:ind w:left="284"/>
        <w:jc w:val="both"/>
      </w:pPr>
    </w:p>
    <w:p w:rsidR="00283D81" w:rsidRPr="00D33595" w:rsidRDefault="00283D81" w:rsidP="005A5231">
      <w:pPr>
        <w:ind w:left="284"/>
        <w:jc w:val="both"/>
      </w:pPr>
      <w:r w:rsidRPr="00D33595">
        <w:t>Czynności kontrolne należy przeprowadzić dla wszystkich LGD biorących</w:t>
      </w:r>
      <w:r w:rsidR="009E7202" w:rsidRPr="00D33595">
        <w:t xml:space="preserve"> udział</w:t>
      </w:r>
      <w:r w:rsidRPr="00D33595">
        <w:t xml:space="preserve"> w realizacji operacji</w:t>
      </w:r>
      <w:r w:rsidR="008B285C" w:rsidRPr="00D33595">
        <w:t>, wnioskujących o przyznanie pomocy.</w:t>
      </w:r>
    </w:p>
    <w:p w:rsidR="005A5231" w:rsidRDefault="005A5231" w:rsidP="007D796E">
      <w:pPr>
        <w:ind w:left="284"/>
        <w:jc w:val="both"/>
      </w:pP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</w:p>
    <w:p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:rsidR="002A5486" w:rsidRDefault="00E466F0" w:rsidP="007C3E4C">
      <w:pPr>
        <w:pStyle w:val="Akapitzlist"/>
        <w:numPr>
          <w:ilvl w:val="1"/>
          <w:numId w:val="5"/>
        </w:numPr>
        <w:ind w:left="1276"/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 </w:t>
      </w:r>
      <w:r w:rsidR="00137A01">
        <w:t xml:space="preserve">dokumentu </w:t>
      </w:r>
      <w:r w:rsidRPr="00E466F0">
        <w:t xml:space="preserve"> </w:t>
      </w:r>
      <w:r w:rsidR="00F6743A" w:rsidRPr="007469C8">
        <w:t>o posiadanym prawie do dysponowania nieruchomością na cele budowlan</w:t>
      </w:r>
      <w:r w:rsidR="00BE47F2">
        <w:t>e</w:t>
      </w:r>
      <w:r w:rsidR="00F6743A">
        <w:t>,</w:t>
      </w:r>
    </w:p>
    <w:p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lastRenderedPageBreak/>
        <w:t>dla</w:t>
      </w:r>
      <w:r w:rsidR="007F179C">
        <w:t xml:space="preserve"> pozostałych </w:t>
      </w:r>
      <w:r>
        <w:t xml:space="preserve"> 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</w:p>
    <w:p w:rsidR="00153C86" w:rsidRDefault="00F6743A" w:rsidP="005101DD">
      <w:pPr>
        <w:ind w:left="426"/>
        <w:jc w:val="both"/>
      </w:pPr>
      <w:r>
        <w:t>W celu pozostawienia właściwego śladu rewizyjnego przeprowadzanych czynności należy w po</w:t>
      </w:r>
      <w:r w:rsidR="00FB0D2B">
        <w:t>lu</w:t>
      </w:r>
      <w:r>
        <w:t xml:space="preserve"> „Uwagi</w:t>
      </w:r>
      <w:r w:rsidR="00F42E30">
        <w:t xml:space="preserve"> kontrolujących</w:t>
      </w:r>
      <w:r>
        <w:t>” wpisać nazwę weryfikowanej dokumentacji oraz dane ją identyfikujące lub wykonać kopię/fotografię tej dokumentacji (np. strona tytułowa projektu budowlanego wraz z lokalizacją operacji).</w:t>
      </w:r>
    </w:p>
    <w:p w:rsidR="00F80F38" w:rsidRDefault="00F80F38" w:rsidP="005101DD">
      <w:pPr>
        <w:ind w:left="426"/>
        <w:jc w:val="both"/>
      </w:pPr>
    </w:p>
    <w:p w:rsidR="00815C7D" w:rsidRDefault="00815C7D" w:rsidP="00815C7D">
      <w:pPr>
        <w:spacing w:before="120"/>
        <w:ind w:left="426"/>
        <w:jc w:val="both"/>
      </w:pPr>
      <w:r w:rsidRPr="001C2018">
        <w:t>W przypadku operacji liniowych</w:t>
      </w:r>
      <w:r w:rsidRPr="00BB18CA">
        <w:t xml:space="preserve"> </w:t>
      </w:r>
      <w:r w:rsidRPr="001C2018">
        <w:t>np. oznakowani</w:t>
      </w:r>
      <w:r>
        <w:t>e</w:t>
      </w:r>
      <w:r w:rsidRPr="001C2018">
        <w:t xml:space="preserve"> szlaku lub ścieżki rowerowej, </w:t>
      </w:r>
      <w:r>
        <w:t>ni</w:t>
      </w:r>
      <w:r w:rsidRPr="001C2018">
        <w:t>e obejmują</w:t>
      </w:r>
      <w:r>
        <w:t>cych</w:t>
      </w:r>
      <w:r w:rsidRPr="001C2018">
        <w:t xml:space="preserve"> prac budowlanych</w:t>
      </w:r>
      <w:r w:rsidR="00003B78">
        <w:t xml:space="preserve">, lub niematerialnych, </w:t>
      </w:r>
      <w:r>
        <w:t xml:space="preserve">dla których </w:t>
      </w:r>
      <w:r w:rsidRPr="001C2018">
        <w:t>nie jest możliwe wskazanie szczegółowego adresu realizacji operacji,</w:t>
      </w:r>
      <w:r>
        <w:t xml:space="preserve"> należy zweryfikować </w:t>
      </w:r>
      <w:r w:rsidRPr="001C2018">
        <w:t xml:space="preserve">adres siedziby </w:t>
      </w:r>
      <w:r>
        <w:t>B</w:t>
      </w:r>
      <w:r w:rsidR="000479A3">
        <w:t>eneficjentów</w:t>
      </w:r>
      <w:r>
        <w:t>, który figuruje</w:t>
      </w:r>
      <w:r w:rsidRPr="001C2018">
        <w:t xml:space="preserve"> w umowie przyznania pomocy</w:t>
      </w:r>
      <w:r>
        <w:t xml:space="preserve">. </w:t>
      </w:r>
      <w:r w:rsidRPr="001C2018">
        <w:t xml:space="preserve"> </w:t>
      </w:r>
      <w:r>
        <w:t>W przypadku operacji nie będących trwale związanych z gruntem należy w polu „Uwagi” odnotować, stwierdzoną podczas kontroli lokalizację operacji.</w:t>
      </w:r>
    </w:p>
    <w:p w:rsidR="00815C7D" w:rsidRDefault="00815C7D" w:rsidP="005101DD">
      <w:pPr>
        <w:ind w:left="426"/>
        <w:jc w:val="both"/>
      </w:pPr>
    </w:p>
    <w:p w:rsidR="00C835C6" w:rsidRDefault="00C835C6" w:rsidP="005101DD">
      <w:pPr>
        <w:ind w:left="426"/>
        <w:jc w:val="both"/>
      </w:pPr>
      <w:r w:rsidRPr="00C835C6">
        <w:t xml:space="preserve">W przypadku realizacji operacji obejmujących zadania </w:t>
      </w:r>
      <w:proofErr w:type="spellStart"/>
      <w:r w:rsidRPr="00C835C6">
        <w:t>nieinwestycyjne</w:t>
      </w:r>
      <w:proofErr w:type="spellEnd"/>
      <w:r w:rsidRPr="00C835C6">
        <w:t>, jeżeli nie jest możliwe wskazanie szczegółowego adresu realizacji operacji, należy wpisać adres siedziby Beneficjenta</w:t>
      </w:r>
      <w:r w:rsidR="003658E0">
        <w:t>.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>
        <w:rPr>
          <w:i/>
        </w:rPr>
        <w:t xml:space="preserve"> </w:t>
      </w:r>
      <w:r w:rsidR="00EB2345">
        <w:t xml:space="preserve">będące </w:t>
      </w:r>
      <w:r w:rsidR="00B91790">
        <w:t>załącznikiem do</w:t>
      </w:r>
      <w:r w:rsidR="00A4540F">
        <w:t xml:space="preserve"> </w:t>
      </w:r>
      <w:r>
        <w:rPr>
          <w:i/>
        </w:rPr>
        <w:t>Wniosku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</w:t>
      </w:r>
      <w:r w:rsidR="00C835C6">
        <w:t>6</w:t>
      </w:r>
      <w:r>
        <w:t xml:space="preserve">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="009C0F49" w:rsidRPr="00D33595">
        <w:rPr>
          <w:i/>
        </w:rPr>
        <w:t>Koszty kwalifikowalne określone w § 8 rozporządzenia</w:t>
      </w:r>
      <w:r w:rsidR="009C0F49" w:rsidRPr="009C0F49">
        <w:t xml:space="preserve"> </w:t>
      </w:r>
      <w:r>
        <w:t>”, a także „</w:t>
      </w:r>
      <w:r>
        <w:rPr>
          <w:i/>
        </w:rPr>
        <w:t>Koszty ogólne.”</w:t>
      </w:r>
    </w:p>
    <w:p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 zakupionych w ramach operacji usług</w:t>
      </w:r>
      <w:r>
        <w:t>.</w:t>
      </w:r>
    </w:p>
    <w:p w:rsidR="00532B48" w:rsidRDefault="00532B48" w:rsidP="00532B48">
      <w:pPr>
        <w:widowControl w:val="0"/>
        <w:adjustRightInd w:val="0"/>
        <w:spacing w:before="120" w:after="120"/>
        <w:ind w:left="426"/>
        <w:jc w:val="both"/>
        <w:textAlignment w:val="baseline"/>
      </w:pPr>
      <w:r>
        <w:lastRenderedPageBreak/>
        <w:t>W przypadku kiedy w ramach operacji występuję najem maszyn</w:t>
      </w:r>
      <w:r w:rsidR="00163281">
        <w:t>/wyposażenia/sprzętu nieruchomości</w:t>
      </w:r>
      <w:r>
        <w:t xml:space="preserve"> podczas czynności kontrolnych należy zweryfikować przedmiot najmu w oparciu o podpisaną przez Beneficjenta</w:t>
      </w:r>
      <w:r w:rsidR="000479A3">
        <w:t>/Beneficjentów</w:t>
      </w:r>
      <w:r>
        <w:t xml:space="preserve"> umowę.</w:t>
      </w:r>
    </w:p>
    <w:p w:rsidR="00E459D8" w:rsidRDefault="00E459D8" w:rsidP="00E459D8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>WYBÓR PROBY ELEMENTÓW PODLEGAJACEJ CZYNNOSCIOM KONTROLNYM DLA OPERACJI ZAWIERAJĄCEJ DUŻĄ ILOŚĆ ELEMENTÓW TEGO SAMEGO TYPU.</w:t>
      </w:r>
    </w:p>
    <w:p w:rsidR="00E459D8" w:rsidRDefault="00E459D8" w:rsidP="00E459D8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gdy na daną pozycję zestawienia rzeczowo-finansowego/kosztorysu/dokumentacji projektowej składa się duża liczba (ponad 25 sztuk) elementów tego samego typu, np.: </w:t>
      </w:r>
      <w:r w:rsidRPr="00E459D8">
        <w:t>oznakowanie tabliczkami ścieżki rowerowej/kajakowej/</w:t>
      </w:r>
      <w:proofErr w:type="spellStart"/>
      <w:r w:rsidRPr="00E459D8">
        <w:t>nordic</w:t>
      </w:r>
      <w:proofErr w:type="spellEnd"/>
      <w:r w:rsidRPr="00E459D8">
        <w:t xml:space="preserve"> </w:t>
      </w:r>
      <w:proofErr w:type="spellStart"/>
      <w:r w:rsidRPr="00E459D8">
        <w:t>walking</w:t>
      </w:r>
      <w:proofErr w:type="spellEnd"/>
      <w:r>
        <w:t xml:space="preserve"> itp., kontrolę można ograniczyć do weryfikacji wybranej próby, przyjmując następujący tok postępowania: należy zweryfikować obligatoryjnie 25 elementów oraz 10% pozostałej liczby elementów. Przykładowo, jeżeli liczba elementów danej pozycji zestawienia rzeczowo-finansowego wynosi 76, kontroli należy poddać 31 z nich (25 + [/76-25/ x 10%]). Przy stosowaniu algorytmu wynik końcowy należy zaokrąglić do wartości całkowitych w górę.</w:t>
      </w:r>
    </w:p>
    <w:p w:rsidR="00E459D8" w:rsidRDefault="00E459D8" w:rsidP="00E459D8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>pula elementów do kontroli=25+([całkowita ilość elementów-25]  ×10%)</w:t>
      </w:r>
    </w:p>
    <w:p w:rsidR="00E459D8" w:rsidRDefault="00E459D8" w:rsidP="00E459D8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</w:p>
    <w:p w:rsidR="00532B48" w:rsidRDefault="00E459D8" w:rsidP="00E459D8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>Wyboru elementów należy dokonać losowo, uwzględniając ich różną lokalizację, tj. gdy elementy weryfikowanej pozycji zestawienia umiejscowione zostały w różnych lokalizacjach (w różnych miejscowościach) wyboru należy dokonać w taki sposób, aby w puli elementów obliczonej za pomocą algorytmu znajdowały się elementy z różnych lokalizacji. Pozostałą cześć elementów dla danej pozycji zestawienia należy zweryfikować na podstawie dokumentów finansowo-księgowych i innej dokumentacji potwierdzającej realizację operacji (w raporcie lub załącznikach do niego należy zawrzeć przedmiotową informację). Ponadto należy wskazać, które elementy zostały poddane weryfikacji np.: poprzez sporządzenie dodatkowego załącznika w postaci wykazu i liczby skontrolowanych elementów dla poszczególnych lokalizacji operacji lub wyszczególnieniu ich w raporcie. Zaleca się również wykonanie dokumentacji fotograficznej skontrolowanych elementów operacji. Informację o załącznikach należy umieścić w polu „Uwagi kontrolujących”. W przypadku stwierdzenia nieprawidłowości należy kontrolę rozszerzyć na wszystkie elementy danej pozycji zestawienia.”</w:t>
      </w:r>
    </w:p>
    <w:p w:rsidR="00B91790" w:rsidRDefault="00B91790" w:rsidP="00B91790">
      <w:pPr>
        <w:pStyle w:val="Akapitzlist"/>
        <w:ind w:left="284"/>
        <w:jc w:val="both"/>
        <w:rPr>
          <w:b/>
        </w:rPr>
      </w:pPr>
    </w:p>
    <w:p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</w:p>
    <w:p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:rsidR="00DF16E0" w:rsidRPr="0072519C" w:rsidRDefault="00DF16E0" w:rsidP="00DF16E0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tradycyjnym.</w:t>
      </w:r>
    </w:p>
    <w:p w:rsidR="006A2F8B" w:rsidRDefault="00DF16E0" w:rsidP="006A2F8B">
      <w:pPr>
        <w:adjustRightInd w:val="0"/>
        <w:ind w:left="426"/>
        <w:jc w:val="both"/>
        <w:rPr>
          <w:b/>
          <w:highlight w:val="yellow"/>
        </w:rPr>
      </w:pPr>
      <w:r>
        <w:t>P</w:t>
      </w:r>
      <w:r w:rsidR="007A031B">
        <w:t xml:space="preserve">odczas </w:t>
      </w:r>
      <w:r w:rsidR="003A5F44">
        <w:t xml:space="preserve">czynności kontrolnych </w:t>
      </w:r>
      <w:r w:rsidR="007A031B">
        <w:t xml:space="preserve">należy szczegółowo zweryfikować wszystkie </w:t>
      </w:r>
      <w:r w:rsidR="007A031B" w:rsidRPr="00820C65">
        <w:t xml:space="preserve">pozycje </w:t>
      </w:r>
      <w:r w:rsidR="004867A9">
        <w:t>zestawienia</w:t>
      </w:r>
      <w:r w:rsidR="007A031B" w:rsidRPr="00820C65">
        <w:t xml:space="preserve"> w oparciu </w:t>
      </w:r>
      <w:r w:rsidR="007A031B">
        <w:t>o</w:t>
      </w:r>
      <w:r w:rsidR="00B4190E">
        <w:t xml:space="preserve"> </w:t>
      </w:r>
      <w:r w:rsidR="00041F91">
        <w:t xml:space="preserve">najbardziej aktualny </w:t>
      </w:r>
      <w:r w:rsidR="00CD7578" w:rsidRPr="00CD7578">
        <w:t>kosztorys</w:t>
      </w:r>
      <w:r w:rsidR="00041F91">
        <w:t xml:space="preserve"> znajdujący się w teczce sprawy</w:t>
      </w:r>
      <w:r w:rsidR="0009359C">
        <w:t xml:space="preserve">, </w:t>
      </w:r>
      <w:r w:rsidR="007C6170" w:rsidRPr="007C6170">
        <w:t>wykorzystując w celach pomocniczych projekt budowlany.</w:t>
      </w:r>
      <w:r w:rsidR="00D07F82">
        <w:t xml:space="preserve"> W przypadku kosztorysu różnicowego weryfikację należy przeprowadzić w oparciu o kosztorys różnicowy </w:t>
      </w:r>
      <w:r w:rsidR="00592685">
        <w:t>oraz</w:t>
      </w:r>
      <w:r w:rsidR="00D07F82">
        <w:t xml:space="preserve"> kosztorys, w stosunku do którego zostały wykazane różnice. </w:t>
      </w:r>
      <w:r w:rsidR="007C6170" w:rsidRPr="007C6170">
        <w:rPr>
          <w:b/>
        </w:rPr>
        <w:t xml:space="preserve"> </w:t>
      </w:r>
    </w:p>
    <w:p w:rsidR="00B739F7" w:rsidRDefault="00B739F7" w:rsidP="00B739F7">
      <w:pPr>
        <w:adjustRightInd w:val="0"/>
        <w:jc w:val="both"/>
      </w:pPr>
    </w:p>
    <w:p w:rsidR="006A2F8B" w:rsidRDefault="009A160D" w:rsidP="006A2F8B">
      <w:pPr>
        <w:adjustRightInd w:val="0"/>
        <w:ind w:left="426" w:right="-142"/>
        <w:contextualSpacing/>
        <w:jc w:val="both"/>
      </w:pPr>
      <w:r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="004867A9">
        <w:t>zestawienia</w:t>
      </w:r>
      <w:r>
        <w:t xml:space="preserve">, </w:t>
      </w:r>
      <w:r w:rsidR="0019147D">
        <w:t>dla którego nie wykryto niezgodności</w:t>
      </w:r>
      <w:r w:rsidR="00EB5BDA">
        <w:t xml:space="preserve"> pomiędzy stanem faktycznym </w:t>
      </w:r>
      <w:r w:rsidR="0019147D">
        <w:t xml:space="preserve">a </w:t>
      </w:r>
      <w:r w:rsidR="00EB5BDA">
        <w:t>kosztorys</w:t>
      </w:r>
      <w:r w:rsidR="000C3F87">
        <w:t>em wykorzystanym podczas sprawdzeń</w:t>
      </w:r>
      <w:r w:rsidR="0029535A">
        <w:t>.</w:t>
      </w:r>
      <w:r w:rsidR="000C3F87" w:rsidDel="000C3F87">
        <w:t xml:space="preserve"> </w:t>
      </w:r>
      <w:r w:rsidR="00F6743A">
        <w:t xml:space="preserve">Odpowiedź „NIE” w liście kontrolnej należy zaznaczyć </w:t>
      </w:r>
      <w:r w:rsidR="00872E87">
        <w:t xml:space="preserve">dla elementów </w:t>
      </w:r>
      <w:r w:rsidR="004867A9">
        <w:t>zestawienia</w:t>
      </w:r>
      <w:r w:rsidR="00872E87">
        <w:t>,</w:t>
      </w:r>
      <w:r w:rsidR="002F453A">
        <w:t xml:space="preserve"> </w:t>
      </w:r>
      <w:r w:rsidR="00B90FF0" w:rsidRPr="00B90FF0">
        <w:rPr>
          <w:b/>
          <w:color w:val="000000" w:themeColor="text1"/>
        </w:rPr>
        <w:t>stanowiące koszty kwalifikowa</w:t>
      </w:r>
      <w:r w:rsidR="00136D6B">
        <w:rPr>
          <w:b/>
          <w:color w:val="000000" w:themeColor="text1"/>
        </w:rPr>
        <w:t>l</w:t>
      </w:r>
      <w:r w:rsidR="00B90FF0" w:rsidRPr="00B90FF0">
        <w:rPr>
          <w:b/>
          <w:color w:val="000000" w:themeColor="text1"/>
        </w:rPr>
        <w:t>ne</w:t>
      </w:r>
      <w:r w:rsidR="002F453A">
        <w:t>,</w:t>
      </w:r>
      <w:r w:rsidR="00872E87">
        <w:t xml:space="preserve"> </w:t>
      </w:r>
      <w:r w:rsidR="0019147D">
        <w:t xml:space="preserve">dla których stwierdzono </w:t>
      </w:r>
      <w:r w:rsidR="00F6743A">
        <w:t>niezgodnoś</w:t>
      </w:r>
      <w:r w:rsidR="00B90FF0" w:rsidRPr="00144C22">
        <w:t xml:space="preserve">ć </w:t>
      </w:r>
      <w:r w:rsidR="00A2372D">
        <w:t>(niezależnie</w:t>
      </w:r>
      <w:r w:rsidR="004867A9">
        <w:t>,</w:t>
      </w:r>
      <w:r w:rsidR="00A2372D">
        <w:t xml:space="preserve"> czy jest to niezgodność „na plus” czy „na minus”)</w:t>
      </w:r>
      <w:r w:rsidR="00EB5BDA">
        <w:t xml:space="preserve"> z kosztorys</w:t>
      </w:r>
      <w:r w:rsidR="000C3F87">
        <w:t>em</w:t>
      </w:r>
      <w:r w:rsidR="000C3F87" w:rsidRPr="000C3F87">
        <w:t xml:space="preserve"> </w:t>
      </w:r>
      <w:r w:rsidR="000C3F87">
        <w:t>wykorzystanym podczas sprawdzeń</w:t>
      </w:r>
      <w:r w:rsidR="00F6743A">
        <w:t>.</w:t>
      </w:r>
      <w:r w:rsidR="00EB5BDA">
        <w:t xml:space="preserve"> </w:t>
      </w:r>
      <w:r w:rsidR="007C6170" w:rsidRPr="007C6170">
        <w:t xml:space="preserve">W przypadku zaznaczenia odpowiedzi </w:t>
      </w:r>
      <w:r w:rsidR="007C6170" w:rsidRPr="007C6170">
        <w:lastRenderedPageBreak/>
        <w:t>„NIE” w polu „Uwagi kontrolujących” należy odnotować zakres stwierdzonej rozbieżności (podać jej zmierzoną/obliczoną na miejscu wartość).</w:t>
      </w:r>
      <w:r w:rsidR="00EB5BDA" w:rsidRPr="00F22DC5">
        <w:t xml:space="preserve"> Jeżeli w ww. p</w:t>
      </w:r>
      <w:r w:rsidR="00EB5BDA">
        <w:t>olu nie może zostać zawarty taki zasób informacji, uwagi należy sporządzić w osobnym załączniku, a w samym polu „U</w:t>
      </w:r>
      <w:r w:rsidR="00F42E30">
        <w:t>wagi kontrolujących</w:t>
      </w:r>
      <w:r w:rsidR="00EB5BDA">
        <w:t>” zapisać odwołanie do sporządzonego załącznika.</w:t>
      </w:r>
    </w:p>
    <w:p w:rsidR="00EE321F" w:rsidRDefault="00EE321F" w:rsidP="007C7949">
      <w:pPr>
        <w:adjustRightInd w:val="0"/>
        <w:ind w:left="284" w:right="-142"/>
        <w:jc w:val="both"/>
      </w:pPr>
    </w:p>
    <w:p w:rsidR="003A5F44" w:rsidRDefault="00A2372D" w:rsidP="006A2F8B">
      <w:pPr>
        <w:adjustRightInd w:val="0"/>
        <w:ind w:left="426" w:right="-142"/>
        <w:jc w:val="both"/>
      </w:pPr>
      <w:r>
        <w:t>W celu pozostawienia właściwego śladu rewizy</w:t>
      </w:r>
      <w:r w:rsidR="00E32C59">
        <w:t>jnego weryfikacji robót budowlanych</w:t>
      </w:r>
      <w:r>
        <w:t xml:space="preserve"> należy</w:t>
      </w:r>
      <w:r w:rsidR="000A0427">
        <w:t>:</w:t>
      </w:r>
      <w:r w:rsidR="00E65B1F">
        <w:t xml:space="preserve"> </w:t>
      </w:r>
    </w:p>
    <w:p w:rsidR="00614EC3" w:rsidRDefault="003A5F44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wskazać w polu „Uwagi kontrolujących” pozycje kosztorysu podlegające weryfikacji lub,</w:t>
      </w:r>
    </w:p>
    <w:p w:rsidR="00614EC3" w:rsidRDefault="00A2372D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sporządzić</w:t>
      </w:r>
      <w:r w:rsidR="00E9410B">
        <w:t xml:space="preserve"> w formie załącznika</w:t>
      </w:r>
      <w:r>
        <w:t xml:space="preserve"> zestawienie </w:t>
      </w:r>
      <w:r w:rsidR="000A0427">
        <w:t>pozycji kosztorysu</w:t>
      </w:r>
      <w:r>
        <w:t>, które zostały bezpośrednio zweryfikowane w trakcie</w:t>
      </w:r>
      <w:r w:rsidR="000A0427">
        <w:t xml:space="preserve"> czynności kontrolnych</w:t>
      </w:r>
      <w:r w:rsidR="00E9410B">
        <w:t xml:space="preserve"> oraz umieścić</w:t>
      </w:r>
      <w:r w:rsidR="00CA75F4">
        <w:t xml:space="preserve"> w polu „U</w:t>
      </w:r>
      <w:r w:rsidR="00F42E30">
        <w:t>wagi kontrolujących</w:t>
      </w:r>
      <w:r w:rsidR="00CA75F4">
        <w:t xml:space="preserve">” informację o załączniku. </w:t>
      </w:r>
    </w:p>
    <w:p w:rsidR="006A2F8B" w:rsidRDefault="00CA75F4" w:rsidP="003A5F44">
      <w:pPr>
        <w:adjustRightInd w:val="0"/>
        <w:ind w:left="426" w:right="-142"/>
        <w:jc w:val="both"/>
      </w:pPr>
      <w:r>
        <w:t>Dopuszcza się dołączenie do</w:t>
      </w:r>
      <w:r w:rsidR="004867A9">
        <w:t xml:space="preserve"> </w:t>
      </w:r>
      <w:r w:rsidR="00DB5FE1">
        <w:t>r</w:t>
      </w:r>
      <w:r w:rsidR="004867A9">
        <w:t xml:space="preserve">aportu z czynności kontrolnych (dalej „raportu”) </w:t>
      </w:r>
      <w:r>
        <w:t>jako z</w:t>
      </w:r>
      <w:r w:rsidR="00427A68">
        <w:t>a</w:t>
      </w:r>
      <w:r>
        <w:t>łącznika</w:t>
      </w:r>
      <w:r w:rsidR="00EA3703">
        <w:t xml:space="preserve"> </w:t>
      </w:r>
      <w:r w:rsidR="002C365F">
        <w:t xml:space="preserve">kopii </w:t>
      </w:r>
      <w:r w:rsidR="00D8601E">
        <w:t>kosztorys</w:t>
      </w:r>
      <w:r w:rsidR="002C365F">
        <w:t>u</w:t>
      </w:r>
      <w:r>
        <w:t xml:space="preserve"> z</w:t>
      </w:r>
      <w:r w:rsidR="00144C22">
        <w:t>e</w:t>
      </w:r>
      <w:r>
        <w:t xml:space="preserve"> wskazaniem</w:t>
      </w:r>
      <w:r w:rsidR="00D8601E">
        <w:t xml:space="preserve"> bezpośrednio</w:t>
      </w:r>
      <w:r>
        <w:t xml:space="preserve"> </w:t>
      </w:r>
      <w:r w:rsidR="00EA3703">
        <w:t>z</w:t>
      </w:r>
      <w:r>
        <w:t>weryfikowanych pozycji</w:t>
      </w:r>
      <w:r w:rsidR="000C3F87">
        <w:t>.</w:t>
      </w:r>
    </w:p>
    <w:p w:rsidR="00B02FCB" w:rsidRDefault="00B02FCB">
      <w:pPr>
        <w:adjustRightInd w:val="0"/>
        <w:ind w:left="284" w:right="-142"/>
        <w:jc w:val="both"/>
      </w:pPr>
    </w:p>
    <w:p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</w:t>
      </w:r>
      <w:r w:rsidR="001206E2">
        <w:t xml:space="preserve"> najbardziej aktualnego</w:t>
      </w:r>
      <w:r>
        <w:t xml:space="preserve"> kosztorysu</w:t>
      </w:r>
      <w:r w:rsidR="001206E2">
        <w:t>, znajdującego się w teczce sprawy.</w:t>
      </w:r>
      <w:r>
        <w:t xml:space="preserve"> W tej sytuacji w celu pozostawienia należytego śladu rewizyjnego należy 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:rsidR="006A2F8B" w:rsidRDefault="006A2F8B" w:rsidP="006A2F8B">
      <w:pPr>
        <w:adjustRightInd w:val="0"/>
        <w:ind w:left="426" w:right="-142"/>
        <w:jc w:val="both"/>
      </w:pPr>
    </w:p>
    <w:p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:rsidR="00230176" w:rsidRDefault="00230176" w:rsidP="007C7949">
      <w:pPr>
        <w:adjustRightInd w:val="0"/>
        <w:ind w:left="284" w:right="-142"/>
        <w:jc w:val="both"/>
      </w:pPr>
    </w:p>
    <w:p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</w:t>
      </w:r>
      <w:r w:rsidRPr="003C4780">
        <w:t>. Oryginały faktur i dokumentów o równoważnej wartości dowodowej powinny być oznaczone adnotacją:</w:t>
      </w:r>
      <w:r w:rsidR="0076589A" w:rsidRPr="003C4780">
        <w:t xml:space="preserve"> </w:t>
      </w:r>
      <w:r w:rsidRPr="003C4780">
        <w:t>„</w:t>
      </w:r>
      <w:r w:rsidRPr="003C4780">
        <w:rPr>
          <w:i/>
        </w:rPr>
        <w:t>Przedstawiono do refundacji w ramach Programu Rozwoju Obszarów Wiejskich na lata 20</w:t>
      </w:r>
      <w:r w:rsidR="005F769C" w:rsidRPr="003C4780">
        <w:rPr>
          <w:i/>
        </w:rPr>
        <w:t>14</w:t>
      </w:r>
      <w:r w:rsidRPr="003C4780">
        <w:rPr>
          <w:i/>
        </w:rPr>
        <w:t>-20</w:t>
      </w:r>
      <w:r w:rsidR="005F769C" w:rsidRPr="003C4780">
        <w:rPr>
          <w:i/>
        </w:rPr>
        <w:t>20</w:t>
      </w:r>
      <w:r w:rsidR="00D73197" w:rsidRPr="003C4780">
        <w:rPr>
          <w:i/>
        </w:rPr>
        <w:t>”</w:t>
      </w:r>
      <w:r w:rsidR="003C6DD7" w:rsidRPr="003C4780">
        <w:rPr>
          <w:i/>
        </w:rPr>
        <w:t>.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>eneficjenta</w:t>
      </w:r>
      <w:r w:rsidR="000479A3">
        <w:t>/Beneficjentów</w:t>
      </w:r>
      <w:r>
        <w:t xml:space="preserve"> z wnioskiem o płatność pośrednią. </w:t>
      </w:r>
      <w:r w:rsidR="00DF5747">
        <w:t xml:space="preserve">Nie dotyczy to sytuacji kiedy etap pierwszy podlegał już </w:t>
      </w:r>
      <w:r w:rsidR="00532B48">
        <w:t>czynnościom kontrolnym.</w:t>
      </w:r>
    </w:p>
    <w:p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 xml:space="preserve">znajdujący się w wykazie faktur lub dokumentów o równoważnej wartości </w:t>
      </w:r>
      <w:r w:rsidR="005448E6">
        <w:rPr>
          <w:b/>
        </w:rPr>
        <w:lastRenderedPageBreak/>
        <w:t>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:rsidR="00287C6E" w:rsidRDefault="00287C6E">
      <w:pPr>
        <w:ind w:left="426"/>
        <w:jc w:val="both"/>
        <w:rPr>
          <w:b/>
        </w:rPr>
      </w:pPr>
    </w:p>
    <w:p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:rsidR="00FC59BA" w:rsidRDefault="00FC59BA">
      <w:pPr>
        <w:ind w:left="426"/>
        <w:jc w:val="both"/>
        <w:rPr>
          <w:b/>
        </w:rPr>
      </w:pPr>
    </w:p>
    <w:p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:rsidR="00FC59BA" w:rsidRPr="00FC59BA" w:rsidRDefault="00FC59BA">
      <w:pPr>
        <w:ind w:left="426"/>
        <w:jc w:val="both"/>
        <w:rPr>
          <w:u w:val="single"/>
        </w:rPr>
      </w:pPr>
    </w:p>
    <w:p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lastRenderedPageBreak/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 xml:space="preserve">. Mogą tego dokonać poprzez odpowiednie </w:t>
      </w:r>
      <w:r w:rsidR="0046504E">
        <w:t xml:space="preserve"> zapisy </w:t>
      </w:r>
      <w:r w:rsidR="00B80F61">
        <w:t>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</w:t>
      </w:r>
      <w:r w:rsidR="000479A3">
        <w:t>/beneficjentów</w:t>
      </w:r>
      <w:r w:rsidR="006D4326" w:rsidRPr="00BB18CA">
        <w:t xml:space="preserve"> oddzielnego systemu rachunkowości albo korzystania z odpowiedniego kodu rachunkowego</w:t>
      </w:r>
      <w:r w:rsidR="0082366A">
        <w:t>.</w:t>
      </w:r>
    </w:p>
    <w:p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</w:t>
      </w:r>
      <w:r w:rsidR="00823A49">
        <w:t>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</w:p>
    <w:p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:rsidR="000346C1" w:rsidRDefault="000346C1" w:rsidP="006A2F8B">
      <w:pPr>
        <w:tabs>
          <w:tab w:val="left" w:pos="851"/>
        </w:tabs>
        <w:ind w:left="426" w:hanging="142"/>
        <w:jc w:val="both"/>
      </w:pPr>
    </w:p>
    <w:p w:rsidR="000346C1" w:rsidRPr="001F0170" w:rsidRDefault="000346C1" w:rsidP="000346C1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jc w:val="both"/>
        <w:rPr>
          <w:color w:val="000000"/>
          <w:sz w:val="23"/>
          <w:szCs w:val="23"/>
          <w:u w:val="single"/>
        </w:rPr>
      </w:pPr>
      <w:r w:rsidRPr="001F0170">
        <w:rPr>
          <w:color w:val="000000"/>
          <w:sz w:val="23"/>
          <w:szCs w:val="23"/>
          <w:u w:val="single"/>
        </w:rPr>
        <w:t>Nieprzenoszenie prawa własności lub posiadania nabytych dóbr, wybudowanych, przebudowanych, wyremontowanych w połączeniu z modernizacją budynków lub budowli, na które została przyznana i wypłacona pomoc</w:t>
      </w:r>
      <w:r>
        <w:rPr>
          <w:color w:val="000000"/>
          <w:sz w:val="23"/>
          <w:szCs w:val="23"/>
          <w:u w:val="single"/>
        </w:rPr>
        <w:t xml:space="preserve"> oraz ich wykorzystanie</w:t>
      </w:r>
      <w:r w:rsidRPr="001F0170">
        <w:rPr>
          <w:color w:val="000000"/>
          <w:sz w:val="23"/>
          <w:szCs w:val="23"/>
          <w:u w:val="single"/>
        </w:rPr>
        <w:t xml:space="preserve"> w sposób zgodny z przeznaczeniem i celami operacji. </w:t>
      </w:r>
    </w:p>
    <w:p w:rsidR="000346C1" w:rsidRPr="001F0170" w:rsidRDefault="000346C1" w:rsidP="000346C1">
      <w:pPr>
        <w:autoSpaceDE w:val="0"/>
        <w:autoSpaceDN w:val="0"/>
        <w:adjustRightInd w:val="0"/>
        <w:jc w:val="both"/>
        <w:rPr>
          <w:color w:val="000000"/>
          <w:sz w:val="23"/>
          <w:szCs w:val="23"/>
          <w:u w:val="single"/>
        </w:rPr>
      </w:pPr>
    </w:p>
    <w:p w:rsidR="000346C1" w:rsidRDefault="000346C1" w:rsidP="000346C1">
      <w:pPr>
        <w:autoSpaceDE w:val="0"/>
        <w:autoSpaceDN w:val="0"/>
        <w:adjustRightInd w:val="0"/>
        <w:ind w:left="426"/>
        <w:jc w:val="both"/>
        <w:rPr>
          <w:color w:val="000000"/>
          <w:sz w:val="23"/>
          <w:szCs w:val="23"/>
        </w:rPr>
      </w:pPr>
      <w:r>
        <w:t xml:space="preserve">Podczas przeprowadzania czynności kontrolnych należy sprawdzić, czy podmiot kontrolowany </w:t>
      </w:r>
      <w:r w:rsidRPr="0002379B">
        <w:t xml:space="preserve">nie sprzedał, </w:t>
      </w:r>
      <w:r>
        <w:t xml:space="preserve">nie </w:t>
      </w:r>
      <w:r w:rsidRPr="0002379B">
        <w:t xml:space="preserve">wydzierżawił, </w:t>
      </w:r>
      <w:r>
        <w:t xml:space="preserve">nie </w:t>
      </w:r>
      <w:r w:rsidRPr="0002379B">
        <w:t xml:space="preserve">użyczył praw do dóbr, na które </w:t>
      </w:r>
      <w:r>
        <w:t>została przyznana/wypłacona</w:t>
      </w:r>
      <w:r w:rsidRPr="0002379B">
        <w:t xml:space="preserve"> pomoc w ramach</w:t>
      </w:r>
      <w:r>
        <w:rPr>
          <w:i/>
        </w:rPr>
        <w:t xml:space="preserve"> </w:t>
      </w:r>
      <w:r w:rsidRPr="001F0170">
        <w:t>operacji</w:t>
      </w:r>
      <w:r>
        <w:t xml:space="preserve">, </w:t>
      </w:r>
      <w:r w:rsidRPr="00537C0C">
        <w:rPr>
          <w:color w:val="000000"/>
          <w:sz w:val="23"/>
          <w:szCs w:val="23"/>
        </w:rPr>
        <w:t>z wyłączeniem stosowania czasowego przenoszenia własności na zabezpieczenie wierzytelności jako formy zabezpieczeń kredytów/ pożyczek udzielanych na realizację operacji</w:t>
      </w:r>
      <w:r>
        <w:rPr>
          <w:color w:val="000000"/>
          <w:sz w:val="23"/>
          <w:szCs w:val="23"/>
        </w:rPr>
        <w:t>.</w:t>
      </w:r>
    </w:p>
    <w:p w:rsidR="000346C1" w:rsidRDefault="000346C1" w:rsidP="000346C1">
      <w:pPr>
        <w:autoSpaceDE w:val="0"/>
        <w:autoSpaceDN w:val="0"/>
        <w:adjustRightInd w:val="0"/>
        <w:ind w:left="426"/>
        <w:jc w:val="both"/>
      </w:pPr>
      <w:r>
        <w:t xml:space="preserve">Podczas czynności kontrolnych należy sprawdzić czy przedmioty operacji są wykorzystywane zgodnie z przeznaczeniem i celami operacji. </w:t>
      </w:r>
      <w:r w:rsidRPr="00537C0C">
        <w:rPr>
          <w:color w:val="000000"/>
          <w:sz w:val="23"/>
          <w:szCs w:val="23"/>
        </w:rPr>
        <w:t xml:space="preserve"> </w:t>
      </w:r>
    </w:p>
    <w:p w:rsidR="000346C1" w:rsidRDefault="000346C1" w:rsidP="000346C1">
      <w:pPr>
        <w:widowControl w:val="0"/>
        <w:adjustRightInd w:val="0"/>
        <w:spacing w:before="120"/>
        <w:ind w:left="426"/>
        <w:jc w:val="both"/>
        <w:textAlignment w:val="baseline"/>
      </w:pPr>
      <w:r>
        <w:lastRenderedPageBreak/>
        <w:t>Podczas kontroli należy sprawdzić wszelką dokumentację dostępną u Beneficjenta, która ma wpływ na określenie posiadacza (np.: amortyzacja i ewidencja</w:t>
      </w:r>
      <w:r w:rsidRPr="00E80275">
        <w:t xml:space="preserve"> środka trwałego,</w:t>
      </w:r>
      <w:r>
        <w:t xml:space="preserve"> wypis z księgi wieczystej,</w:t>
      </w:r>
      <w:r w:rsidRPr="00E80275">
        <w:t xml:space="preserve"> gwarancje, opłaty za rachunki związane z użytkowaniem). </w:t>
      </w:r>
    </w:p>
    <w:p w:rsidR="0078460A" w:rsidRDefault="0078460A" w:rsidP="000346C1">
      <w:pPr>
        <w:widowControl w:val="0"/>
        <w:adjustRightInd w:val="0"/>
        <w:spacing w:before="120"/>
        <w:ind w:left="426"/>
        <w:jc w:val="both"/>
        <w:textAlignment w:val="baseline"/>
      </w:pPr>
      <w:r w:rsidRPr="0078460A">
        <w:t>W toku czynności należy także zweryfikować, czy zakupiony w ramach operacji sprzęt/wyposażenie/urządzenie zostało wpisane do ewidencji środków trwałych. Do raportu należy dołączyć odpis/kopię/fotografie z ewidencji środków trwałych potwierdzający wciągnięcie środka trwałego do ewidencji.</w:t>
      </w:r>
    </w:p>
    <w:p w:rsidR="00145A6C" w:rsidRPr="00610A18" w:rsidRDefault="0041397A" w:rsidP="00EA7CB6">
      <w:pPr>
        <w:widowControl w:val="0"/>
        <w:numPr>
          <w:ilvl w:val="0"/>
          <w:numId w:val="1"/>
        </w:numPr>
        <w:tabs>
          <w:tab w:val="clear" w:pos="1434"/>
        </w:tabs>
        <w:autoSpaceDE w:val="0"/>
        <w:autoSpaceDN w:val="0"/>
        <w:adjustRightInd w:val="0"/>
        <w:spacing w:before="120" w:after="120"/>
        <w:ind w:left="360" w:hanging="426"/>
        <w:jc w:val="both"/>
        <w:textAlignment w:val="baseline"/>
        <w:rPr>
          <w:b/>
        </w:rPr>
      </w:pPr>
      <w:r w:rsidRPr="00610A18">
        <w:rPr>
          <w:u w:val="single"/>
        </w:rPr>
        <w:t>Realizacja działań informacyjno-promocyjnych.</w:t>
      </w:r>
    </w:p>
    <w:p w:rsidR="00225534" w:rsidRPr="00F6743A" w:rsidRDefault="00225534" w:rsidP="00225534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Plakat informacyjny/tablica informacyjna. </w:t>
      </w: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umieścił dla operacji, która jest dofinansowana ze środków publicznych kwotą </w:t>
      </w:r>
      <w:r>
        <w:rPr>
          <w:b/>
        </w:rPr>
        <w:t>powyżej</w:t>
      </w:r>
      <w:r w:rsidRPr="00465BC5">
        <w:rPr>
          <w:b/>
        </w:rPr>
        <w:t xml:space="preserve"> 50</w:t>
      </w:r>
      <w:r>
        <w:rPr>
          <w:b/>
        </w:rPr>
        <w:t xml:space="preserve"> tys. euro oraz nie większą niż 500 tys. euro </w:t>
      </w:r>
      <w:r>
        <w:t>plakat informacyjny (minimalny rozmiar: A3 – znormalizowany format arkusza o wymiarach 297x420 mm) lub tablicę informacyjną.</w:t>
      </w: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</w:p>
    <w:p w:rsidR="00225534" w:rsidRPr="00F6743A" w:rsidRDefault="00225534" w:rsidP="00225534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projekt dofinansowany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</w:p>
    <w:p w:rsidR="00225534" w:rsidRPr="00F6743A" w:rsidRDefault="00225534" w:rsidP="00225534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  <w:r w:rsidRPr="003003C0">
        <w:t>Podczas</w:t>
      </w:r>
      <w:r>
        <w:t xml:space="preserve"> czynności kontrolnych przeprowadzanych w okresie ex post </w:t>
      </w:r>
      <w:r w:rsidRPr="003003C0">
        <w:t>należy sprawdzić, czy</w:t>
      </w:r>
      <w:r>
        <w:t xml:space="preserve"> beneficjent który </w:t>
      </w:r>
      <w:r w:rsidRPr="00F234CA">
        <w:rPr>
          <w:b/>
        </w:rPr>
        <w:t>zakończył</w:t>
      </w:r>
      <w:r>
        <w:t xml:space="preserve"> realizację operacji dofinansowanej ze środków publicznych na kwotę </w:t>
      </w:r>
      <w:r w:rsidRPr="00F234CA">
        <w:rPr>
          <w:b/>
        </w:rPr>
        <w:t xml:space="preserve">powyżej 500 tys.  euro </w:t>
      </w:r>
      <w:r>
        <w:t>umieścił s</w:t>
      </w:r>
      <w:r>
        <w:rPr>
          <w:b/>
        </w:rPr>
        <w:t>tałą tablicę/bilbord dużego formatu.</w:t>
      </w:r>
      <w:r>
        <w:t xml:space="preserve"> </w:t>
      </w: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 zgodnie z warunkami określonymi w Księdze wizualizacji znaku Programu Rozwoju Obszarów Wiejskich na lata 2014-2020  opublikowanej na stronach Ministerstwa Rolnictwa i Rozwoju Wsi oraz ARiMR.</w:t>
      </w: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  <w:r>
        <w:t>Beneficjent ma obowiązek umieścić plakat informacyjny</w:t>
      </w:r>
      <w:r w:rsidRPr="00F234CA">
        <w:t>/</w:t>
      </w:r>
      <w:r>
        <w:t>tablicę informacyjną</w:t>
      </w:r>
      <w:r w:rsidRPr="00F234CA">
        <w:t>/</w:t>
      </w:r>
      <w:r>
        <w:t>stałą tablicę/tymczasowy bilbord dużego formatu/bilbord</w:t>
      </w:r>
      <w:r w:rsidRPr="00F234CA">
        <w:t xml:space="preserve"> dużego formatu</w:t>
      </w:r>
      <w:r>
        <w:t xml:space="preserve"> w miejscu łatwo widocznym dla ogółu społeczeństwa. </w:t>
      </w: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</w:p>
    <w:p w:rsidR="00280287" w:rsidRDefault="00280287" w:rsidP="00225534">
      <w:pPr>
        <w:autoSpaceDE w:val="0"/>
        <w:autoSpaceDN w:val="0"/>
        <w:adjustRightInd w:val="0"/>
        <w:ind w:left="360"/>
        <w:jc w:val="both"/>
      </w:pPr>
      <w:r w:rsidRPr="00280287">
        <w:t>Do wyliczenia wartości całkowitego wsparcia publicznego w euro stosuje się kurs euro w stosunku do złotego, obowiązujący na dzie</w:t>
      </w:r>
      <w:r>
        <w:t>ń zawarcia umowy</w:t>
      </w:r>
      <w:r w:rsidRPr="00280287">
        <w:t>, zgodny z rozporządzeniem Prezesa Rady Ministrów w sprawie średniego kursu złotego w stosunku do euro, stanowiącego podstawę przeliczania wartości zamówień publicznych</w:t>
      </w:r>
      <w:r>
        <w:t xml:space="preserve">. </w:t>
      </w: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</w:p>
    <w:p w:rsidR="00225534" w:rsidRDefault="00225534" w:rsidP="00225534">
      <w:pPr>
        <w:autoSpaceDE w:val="0"/>
        <w:autoSpaceDN w:val="0"/>
        <w:adjustRightInd w:val="0"/>
        <w:ind w:left="360"/>
        <w:jc w:val="both"/>
      </w:pPr>
      <w:r w:rsidRPr="00BA500C">
        <w:t>Także beneficjenci, którzy uzyskali dofinansowanie poniżej 500 tys. euro mogą umieszczać stałe tablice lub bilbordy dużego formatu przy swoich projektach</w:t>
      </w:r>
      <w:r>
        <w:t>.</w:t>
      </w:r>
    </w:p>
    <w:p w:rsidR="00531BB7" w:rsidRDefault="00531BB7" w:rsidP="00225534">
      <w:pPr>
        <w:autoSpaceDE w:val="0"/>
        <w:autoSpaceDN w:val="0"/>
        <w:adjustRightInd w:val="0"/>
        <w:ind w:left="360"/>
        <w:jc w:val="both"/>
      </w:pPr>
    </w:p>
    <w:p w:rsidR="00531BB7" w:rsidRPr="00D33595" w:rsidRDefault="00531BB7" w:rsidP="00531BB7">
      <w:pPr>
        <w:autoSpaceDE w:val="0"/>
        <w:autoSpaceDN w:val="0"/>
        <w:adjustRightInd w:val="0"/>
        <w:ind w:left="360"/>
        <w:jc w:val="both"/>
      </w:pPr>
      <w:r w:rsidRPr="00D33595">
        <w:t xml:space="preserve">W przypadku operacji, która jest dofinansowana ze środków publicznych kwotą </w:t>
      </w:r>
      <w:r w:rsidRPr="00531BB7">
        <w:rPr>
          <w:b/>
        </w:rPr>
        <w:t>poniżej 50 tys. euro</w:t>
      </w:r>
      <w:r w:rsidRPr="00D33595">
        <w:t>, w liście kontrolnej należy zaznaczyć odpowiedź NIE DOTYCZY.</w:t>
      </w:r>
    </w:p>
    <w:p w:rsidR="00531BB7" w:rsidRPr="00D33595" w:rsidRDefault="00531BB7" w:rsidP="00531BB7">
      <w:pPr>
        <w:autoSpaceDE w:val="0"/>
        <w:autoSpaceDN w:val="0"/>
        <w:adjustRightInd w:val="0"/>
        <w:ind w:left="360"/>
        <w:jc w:val="both"/>
      </w:pPr>
    </w:p>
    <w:p w:rsidR="00531BB7" w:rsidRDefault="00531BB7" w:rsidP="00531BB7">
      <w:pPr>
        <w:autoSpaceDE w:val="0"/>
        <w:autoSpaceDN w:val="0"/>
        <w:adjustRightInd w:val="0"/>
        <w:ind w:left="360"/>
        <w:jc w:val="both"/>
        <w:rPr>
          <w:b/>
        </w:rPr>
      </w:pPr>
      <w:r w:rsidRPr="003259A5">
        <w:rPr>
          <w:b/>
        </w:rPr>
        <w:t>W ramach śladu rewizyjnego przeprowadzanych czynności należy wykonać fotografię i odnotować wymiary weryfikowanych materiałów informacyjnych.</w:t>
      </w:r>
    </w:p>
    <w:p w:rsidR="003259A5" w:rsidRDefault="003259A5" w:rsidP="00531BB7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3259A5" w:rsidRDefault="003259A5" w:rsidP="00531BB7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3259A5" w:rsidRPr="003259A5" w:rsidRDefault="003259A5" w:rsidP="00531BB7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2A5486" w:rsidRDefault="00C53AD7" w:rsidP="00EA7CB6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adjustRightInd w:val="0"/>
        <w:spacing w:before="120" w:after="120"/>
        <w:ind w:hanging="1576"/>
        <w:jc w:val="both"/>
        <w:textAlignment w:val="baseline"/>
        <w:rPr>
          <w:u w:val="single"/>
        </w:rPr>
      </w:pPr>
      <w:r>
        <w:rPr>
          <w:bCs/>
          <w:u w:val="single"/>
        </w:rPr>
        <w:lastRenderedPageBreak/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:rsidR="008E0467" w:rsidRDefault="00F6743A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 xml:space="preserve">eneficjent </w:t>
      </w:r>
      <w:r w:rsidR="004C51E2">
        <w:rPr>
          <w:bCs/>
        </w:rPr>
        <w:t>z</w:t>
      </w:r>
      <w:r w:rsidR="007C6170" w:rsidRPr="007C6170">
        <w:rPr>
          <w:bCs/>
        </w:rPr>
        <w:t>łoży</w:t>
      </w:r>
      <w:r w:rsidR="004C51E2">
        <w:rPr>
          <w:bCs/>
        </w:rPr>
        <w:t>ł</w:t>
      </w:r>
      <w:r w:rsidR="007C6170" w:rsidRPr="007C6170">
        <w:rPr>
          <w:bCs/>
        </w:rPr>
        <w:t xml:space="preserve">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</w:t>
      </w:r>
      <w:r w:rsidR="004C51E2">
        <w:rPr>
          <w:bCs/>
        </w:rPr>
        <w:t xml:space="preserve"> </w:t>
      </w:r>
      <w:r w:rsidR="004C51E2" w:rsidRPr="004C51E2">
        <w:rPr>
          <w:bCs/>
        </w:rPr>
        <w:t>od dnia złożenia wniosku o przyznanie pomocy</w:t>
      </w:r>
      <w:r w:rsidR="00FD5069">
        <w:rPr>
          <w:bCs/>
        </w:rPr>
        <w:t xml:space="preserve"> do dnia, w którym upłynie 5 lat od dnia wypłaty płatności końcowej.</w:t>
      </w:r>
      <w:r>
        <w:rPr>
          <w:bCs/>
        </w:rPr>
        <w:t xml:space="preserve"> </w:t>
      </w:r>
    </w:p>
    <w:p w:rsidR="003673DB" w:rsidRPr="003C4780" w:rsidRDefault="00610A18" w:rsidP="00EA7CB6">
      <w:pPr>
        <w:pStyle w:val="Akapitzlist"/>
        <w:numPr>
          <w:ilvl w:val="0"/>
          <w:numId w:val="1"/>
        </w:numPr>
        <w:tabs>
          <w:tab w:val="clear" w:pos="1434"/>
          <w:tab w:val="left" w:pos="142"/>
          <w:tab w:val="num" w:pos="426"/>
          <w:tab w:val="left" w:pos="851"/>
        </w:tabs>
        <w:ind w:left="426" w:hanging="568"/>
        <w:jc w:val="both"/>
        <w:rPr>
          <w:u w:val="single"/>
        </w:rPr>
      </w:pPr>
      <w:r w:rsidRPr="00EA7CB6">
        <w:t xml:space="preserve">     </w:t>
      </w:r>
      <w:r w:rsidR="00A54D10" w:rsidRPr="003C4780">
        <w:rPr>
          <w:u w:val="single"/>
        </w:rPr>
        <w:t>Brak finansowania kosztów</w:t>
      </w:r>
      <w:r w:rsidR="006A2F8B" w:rsidRPr="003C4780">
        <w:rPr>
          <w:u w:val="single"/>
        </w:rPr>
        <w:t xml:space="preserve"> kwalifikow</w:t>
      </w:r>
      <w:r w:rsidR="007F4C31" w:rsidRPr="003C4780">
        <w:rPr>
          <w:u w:val="single"/>
        </w:rPr>
        <w:t>anych</w:t>
      </w:r>
      <w:r w:rsidR="006A2F8B" w:rsidRPr="003C4780">
        <w:rPr>
          <w:u w:val="single"/>
        </w:rPr>
        <w:t xml:space="preserve"> operacji</w:t>
      </w:r>
      <w:r w:rsidR="007F4C31" w:rsidRPr="003C4780">
        <w:rPr>
          <w:u w:val="single"/>
        </w:rPr>
        <w:t xml:space="preserve"> w</w:t>
      </w:r>
      <w:r w:rsidR="006A2F8B" w:rsidRPr="003C4780">
        <w:rPr>
          <w:u w:val="single"/>
        </w:rPr>
        <w:t xml:space="preserve">  drodze wkładu z funduszy strukturalnych, Funduszu Spójności lub jakiegokolwiek innego unijnego instrumentu finansowego</w:t>
      </w:r>
      <w:r w:rsidR="003673DB" w:rsidRPr="003C4780">
        <w:rPr>
          <w:u w:val="single"/>
        </w:rPr>
        <w:t>.</w:t>
      </w:r>
    </w:p>
    <w:p w:rsidR="00FA0FEC" w:rsidRDefault="00FA0FEC" w:rsidP="0090390C">
      <w:pPr>
        <w:pStyle w:val="Akapitzlist"/>
        <w:tabs>
          <w:tab w:val="left" w:pos="142"/>
          <w:tab w:val="left" w:pos="426"/>
          <w:tab w:val="left" w:pos="851"/>
        </w:tabs>
        <w:ind w:left="426"/>
        <w:jc w:val="both"/>
      </w:pPr>
    </w:p>
    <w:p w:rsidR="006A2F8B" w:rsidRDefault="00996E09" w:rsidP="006A2F8B">
      <w:pPr>
        <w:pStyle w:val="Akapitzlist"/>
        <w:ind w:left="426"/>
        <w:jc w:val="both"/>
      </w:pPr>
      <w:r>
        <w:t>Należy zweryfikować</w:t>
      </w:r>
      <w:r w:rsidR="00B25102">
        <w:t>,</w:t>
      </w:r>
      <w:r>
        <w:t xml:space="preserve"> czy dokumenty finansowo-księgowe </w:t>
      </w:r>
      <w:r w:rsidR="00695667">
        <w:t xml:space="preserve">nie </w:t>
      </w:r>
      <w:r>
        <w:t>wskazują na fakt finansowania</w:t>
      </w:r>
      <w:r w:rsidR="00695667">
        <w:t xml:space="preserve"> kosztów kwalifikowanych operacji </w:t>
      </w:r>
      <w:r w:rsidR="006A2F8B" w:rsidRPr="006A2F8B">
        <w:t>w drodze wkładu z funduszy strukturalnych, Funduszu Spójności lub jakiegokolwiek innego unijnego instrumentu finansowego</w:t>
      </w:r>
      <w:r w:rsidR="003673DB">
        <w:t>.</w:t>
      </w:r>
      <w:r w:rsidR="006A2F8B" w:rsidRPr="006A2F8B">
        <w:t xml:space="preserve"> </w:t>
      </w:r>
    </w:p>
    <w:p w:rsidR="00A3507C" w:rsidRPr="006A2F8B" w:rsidRDefault="00A3507C" w:rsidP="006A2F8B">
      <w:pPr>
        <w:pStyle w:val="Akapitzlist"/>
        <w:ind w:left="426"/>
        <w:jc w:val="both"/>
      </w:pPr>
      <w:r w:rsidRPr="00A3507C">
        <w:t>Należy sprawdzić czy na weryfikowanych oryginałach dokumentów finansowo-księgowych nie znajduje się oznaczenie (np. pieczątka) świadczące o finansowaniu danej operacji z innego instrumentu pomocowego</w:t>
      </w:r>
      <w:r>
        <w:t>.</w:t>
      </w:r>
    </w:p>
    <w:p w:rsidR="00234C12" w:rsidRDefault="00E46562">
      <w:pPr>
        <w:tabs>
          <w:tab w:val="left" w:pos="426"/>
        </w:tabs>
        <w:ind w:left="426"/>
        <w:jc w:val="both"/>
      </w:pPr>
      <w:r>
        <w:t>W przypadku</w:t>
      </w:r>
      <w:r w:rsidR="00695667">
        <w:t xml:space="preserve"> wykrycia takiego finansowania</w:t>
      </w:r>
      <w:r>
        <w:t xml:space="preserve"> w Liście kontrolnej </w:t>
      </w:r>
      <w:r w:rsidR="00996E09" w:rsidRPr="00923ACE">
        <w:t xml:space="preserve">należy </w:t>
      </w:r>
      <w:r w:rsidR="00996E09" w:rsidRPr="000D5375">
        <w:t xml:space="preserve">zaznaczyć </w:t>
      </w:r>
      <w:r>
        <w:t xml:space="preserve">odpowiedź </w:t>
      </w:r>
      <w:r w:rsidR="00996E09" w:rsidRPr="000D5375">
        <w:t>NIE i odnotować ten fakt w polu „Uwagi</w:t>
      </w:r>
      <w:r w:rsidR="00F42E30">
        <w:t xml:space="preserve"> kontrolujących</w:t>
      </w:r>
      <w:r w:rsidR="00996E09" w:rsidRPr="000D5375">
        <w:t xml:space="preserve">”.  </w:t>
      </w:r>
    </w:p>
    <w:p w:rsidR="00234C12" w:rsidRDefault="00234C12">
      <w:pPr>
        <w:pStyle w:val="Akapitzlist"/>
        <w:ind w:left="0"/>
        <w:jc w:val="both"/>
        <w:rPr>
          <w:i/>
        </w:rPr>
      </w:pPr>
    </w:p>
    <w:p w:rsidR="00B43390" w:rsidRDefault="00B43390" w:rsidP="00D33595">
      <w:pPr>
        <w:widowControl w:val="0"/>
        <w:numPr>
          <w:ilvl w:val="0"/>
          <w:numId w:val="1"/>
        </w:numPr>
        <w:tabs>
          <w:tab w:val="clear" w:pos="1434"/>
          <w:tab w:val="num" w:pos="426"/>
        </w:tabs>
        <w:adjustRightInd w:val="0"/>
        <w:spacing w:before="120" w:after="120"/>
        <w:ind w:hanging="1576"/>
        <w:jc w:val="both"/>
        <w:textAlignment w:val="baseline"/>
        <w:rPr>
          <w:u w:val="single"/>
        </w:rPr>
      </w:pPr>
      <w:r w:rsidRPr="002B37D4">
        <w:rPr>
          <w:u w:val="single"/>
        </w:rPr>
        <w:t>Zgodność realizacji operacji z zasadami konkurencyjnego trybu wyboru wykonawców</w:t>
      </w:r>
      <w:r>
        <w:rPr>
          <w:u w:val="single"/>
        </w:rPr>
        <w:t>.</w:t>
      </w:r>
    </w:p>
    <w:p w:rsidR="00B43390" w:rsidRDefault="00B43390" w:rsidP="00B43390">
      <w:pPr>
        <w:widowControl w:val="0"/>
        <w:adjustRightInd w:val="0"/>
        <w:ind w:left="426"/>
        <w:jc w:val="both"/>
        <w:textAlignment w:val="baseline"/>
      </w:pPr>
      <w:r w:rsidRPr="004E23B8">
        <w:t>W przypadku</w:t>
      </w:r>
      <w:r w:rsidR="003259A5">
        <w:t>,</w:t>
      </w:r>
      <w:bookmarkStart w:id="0" w:name="_GoBack"/>
      <w:bookmarkEnd w:id="0"/>
      <w:r w:rsidRPr="004E23B8">
        <w:t xml:space="preserve"> kiedy beneficjent podczas realizacji operacji zobowiązany jest do stosowania zasad trybu wyboru  wykonawców, w trakcie czynności kontrolnych należy zweryfikować zgodność kopii dokumentów dostarczonych do SW z oryginałami posiadanymi przez podmiot kontrolowany. Podczas czynności kontrolnych należy zweryfikować co najmniej: </w:t>
      </w:r>
    </w:p>
    <w:p w:rsidR="00B43390" w:rsidRPr="004E23B8" w:rsidRDefault="00B43390" w:rsidP="00B43390">
      <w:pPr>
        <w:widowControl w:val="0"/>
        <w:adjustRightInd w:val="0"/>
        <w:ind w:left="284"/>
        <w:jc w:val="both"/>
        <w:textAlignment w:val="baseline"/>
      </w:pPr>
    </w:p>
    <w:p w:rsidR="00B43390" w:rsidRPr="004E23B8" w:rsidRDefault="00B43390" w:rsidP="00B43390">
      <w:pPr>
        <w:widowControl w:val="0"/>
        <w:adjustRightInd w:val="0"/>
        <w:ind w:left="709" w:hanging="283"/>
        <w:contextualSpacing/>
        <w:jc w:val="both"/>
        <w:textAlignment w:val="baseline"/>
      </w:pPr>
      <w:r w:rsidRPr="004E23B8">
        <w:t>1)</w:t>
      </w:r>
      <w:r w:rsidRPr="004E23B8">
        <w:tab/>
        <w:t xml:space="preserve">zapytanie ofertowe (o ile zapytanie ofertowe nie zostało zawieszone na stronie internetowej wskazanej  w  komunikacie  Ministra Rolnictwa  i  Rozwoju  Wsi umieszczonym  na  stronie internetowej www.minrol.gov.pl oraz www.arimr.gov.pl), </w:t>
      </w:r>
    </w:p>
    <w:p w:rsidR="00B43390" w:rsidRPr="004E23B8" w:rsidRDefault="00B43390" w:rsidP="00B43390">
      <w:pPr>
        <w:widowControl w:val="0"/>
        <w:adjustRightInd w:val="0"/>
        <w:ind w:firstLine="426"/>
        <w:contextualSpacing/>
        <w:jc w:val="both"/>
        <w:textAlignment w:val="baseline"/>
      </w:pPr>
      <w:r w:rsidRPr="004E23B8">
        <w:t>2)</w:t>
      </w:r>
      <w:r w:rsidRPr="004E23B8">
        <w:tab/>
        <w:t xml:space="preserve">protokół z postępowania o udzielenie zamówienia, </w:t>
      </w:r>
    </w:p>
    <w:p w:rsidR="00B43390" w:rsidRPr="002B37D4" w:rsidRDefault="00B43390" w:rsidP="00B43390">
      <w:pPr>
        <w:widowControl w:val="0"/>
        <w:adjustRightInd w:val="0"/>
        <w:ind w:left="709" w:hanging="283"/>
        <w:contextualSpacing/>
        <w:jc w:val="both"/>
        <w:textAlignment w:val="baseline"/>
        <w:rPr>
          <w:u w:val="single"/>
        </w:rPr>
      </w:pPr>
      <w:r w:rsidRPr="004E23B8">
        <w:t>3)</w:t>
      </w:r>
      <w:r w:rsidRPr="004E23B8">
        <w:tab/>
        <w:t>umowa z wykonawcą lub dokument sprzedaży potwierdzający zawarcie umowy z wykonawcą.</w:t>
      </w:r>
    </w:p>
    <w:p w:rsidR="00B43390" w:rsidRDefault="00B43390" w:rsidP="00B43390">
      <w:pPr>
        <w:widowControl w:val="0"/>
        <w:adjustRightInd w:val="0"/>
        <w:ind w:firstLine="284"/>
        <w:contextualSpacing/>
        <w:jc w:val="both"/>
        <w:textAlignment w:val="baseline"/>
      </w:pPr>
    </w:p>
    <w:p w:rsidR="00B43390" w:rsidRPr="004E23B8" w:rsidRDefault="00B43390" w:rsidP="00B43390">
      <w:pPr>
        <w:widowControl w:val="0"/>
        <w:adjustRightInd w:val="0"/>
        <w:ind w:firstLine="426"/>
        <w:contextualSpacing/>
        <w:jc w:val="both"/>
        <w:textAlignment w:val="baseline"/>
      </w:pPr>
      <w:r w:rsidRPr="004E23B8">
        <w:t>Zweryfikowane oryginały dokumentów należy ostemplować.</w:t>
      </w:r>
    </w:p>
    <w:p w:rsidR="00B43390" w:rsidRPr="004E23B8" w:rsidRDefault="00531BB7" w:rsidP="00B43390">
      <w:pPr>
        <w:widowControl w:val="0"/>
        <w:adjustRightInd w:val="0"/>
        <w:ind w:left="426"/>
        <w:contextualSpacing/>
        <w:jc w:val="both"/>
        <w:textAlignment w:val="baseline"/>
      </w:pPr>
      <w:r w:rsidRPr="00531BB7">
        <w:t xml:space="preserve">W przypadku, gdy  powyższa weryfikacja przebiegnie negatywnie, należy w liście kontrolnej zaznaczyć odpowiedź NIE a zaistniałą sytuację opisać w polu „Uwagi kontrolujących”.   </w:t>
      </w:r>
    </w:p>
    <w:p w:rsidR="00B43390" w:rsidRPr="004E23B8" w:rsidRDefault="00B43390" w:rsidP="00B43390">
      <w:pPr>
        <w:widowControl w:val="0"/>
        <w:adjustRightInd w:val="0"/>
        <w:contextualSpacing/>
        <w:jc w:val="both"/>
        <w:textAlignment w:val="baseline"/>
      </w:pPr>
    </w:p>
    <w:p w:rsidR="006A2F8B" w:rsidRPr="0078460A" w:rsidRDefault="00B43390" w:rsidP="00983813">
      <w:pPr>
        <w:widowControl w:val="0"/>
        <w:adjustRightInd w:val="0"/>
        <w:ind w:left="426"/>
        <w:contextualSpacing/>
        <w:jc w:val="both"/>
        <w:textAlignment w:val="baseline"/>
      </w:pPr>
      <w:r w:rsidRPr="004E23B8">
        <w:t>W przypadku zweryfikowania powyższego punktu na etapie kontroli na miejscu 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 raportu z czynności kontrolnych nr  …. z dnia…”.</w:t>
      </w:r>
    </w:p>
    <w:sectPr w:rsidR="006A2F8B" w:rsidRPr="0078460A" w:rsidSect="00C44248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556" w:rsidRDefault="00B64556">
      <w:r>
        <w:separator/>
      </w:r>
    </w:p>
  </w:endnote>
  <w:endnote w:type="continuationSeparator" w:id="0">
    <w:p w:rsidR="00B64556" w:rsidRDefault="00B6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24"/>
      <w:gridCol w:w="3037"/>
      <w:gridCol w:w="301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Pr="00FD4E86" w:rsidRDefault="000556E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4C51E2">
            <w:rPr>
              <w:b/>
              <w:sz w:val="18"/>
              <w:szCs w:val="18"/>
            </w:rPr>
            <w:t>41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83385C" w:rsidP="00D33595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78460A">
            <w:rPr>
              <w:b/>
              <w:sz w:val="18"/>
              <w:szCs w:val="18"/>
            </w:rPr>
            <w:t>5</w:t>
          </w:r>
          <w:r w:rsidR="00D33595">
            <w:rPr>
              <w:b/>
              <w:sz w:val="18"/>
              <w:szCs w:val="18"/>
            </w:rPr>
            <w:t>/z</w:t>
          </w:r>
          <w:r>
            <w:rPr>
              <w:b/>
              <w:sz w:val="18"/>
              <w:szCs w:val="18"/>
            </w:rPr>
            <w:br/>
          </w:r>
          <w:r w:rsidR="000556EE"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3259A5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="000556EE"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3259A5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13"/>
      <w:gridCol w:w="3032"/>
      <w:gridCol w:w="3027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83385C" w:rsidRDefault="0083385C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78460A">
            <w:rPr>
              <w:b/>
              <w:sz w:val="18"/>
              <w:szCs w:val="18"/>
            </w:rPr>
            <w:t>5</w:t>
          </w:r>
          <w:r w:rsidR="0035546A">
            <w:rPr>
              <w:b/>
              <w:sz w:val="18"/>
              <w:szCs w:val="18"/>
            </w:rPr>
            <w:t>/</w:t>
          </w:r>
          <w:r w:rsidR="00D33595">
            <w:rPr>
              <w:b/>
              <w:sz w:val="18"/>
              <w:szCs w:val="18"/>
            </w:rPr>
            <w:t>z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3259A5">
            <w:rPr>
              <w:b/>
              <w:noProof/>
              <w:sz w:val="18"/>
              <w:szCs w:val="18"/>
            </w:rPr>
            <w:t>7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3259A5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4C51E2">
            <w:rPr>
              <w:b/>
              <w:sz w:val="18"/>
              <w:szCs w:val="18"/>
            </w:rPr>
            <w:t>41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556" w:rsidRDefault="00B64556">
      <w:r>
        <w:separator/>
      </w:r>
    </w:p>
  </w:footnote>
  <w:footnote w:type="continuationSeparator" w:id="0">
    <w:p w:rsidR="00B64556" w:rsidRDefault="00B64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3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C3532"/>
    <w:multiLevelType w:val="hybridMultilevel"/>
    <w:tmpl w:val="07C2EE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8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3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9" w15:restartNumberingAfterBreak="0">
    <w:nsid w:val="61357226"/>
    <w:multiLevelType w:val="hybridMultilevel"/>
    <w:tmpl w:val="BFDE2F7E"/>
    <w:lvl w:ilvl="0" w:tplc="A08EE2A0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b w:val="0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0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51"/>
  </w:num>
  <w:num w:numId="3">
    <w:abstractNumId w:val="17"/>
  </w:num>
  <w:num w:numId="4">
    <w:abstractNumId w:val="34"/>
  </w:num>
  <w:num w:numId="5">
    <w:abstractNumId w:val="9"/>
  </w:num>
  <w:num w:numId="6">
    <w:abstractNumId w:val="30"/>
  </w:num>
  <w:num w:numId="7">
    <w:abstractNumId w:val="8"/>
  </w:num>
  <w:num w:numId="8">
    <w:abstractNumId w:val="12"/>
  </w:num>
  <w:num w:numId="9">
    <w:abstractNumId w:val="38"/>
  </w:num>
  <w:num w:numId="10">
    <w:abstractNumId w:val="50"/>
  </w:num>
  <w:num w:numId="11">
    <w:abstractNumId w:val="45"/>
  </w:num>
  <w:num w:numId="12">
    <w:abstractNumId w:val="44"/>
  </w:num>
  <w:num w:numId="13">
    <w:abstractNumId w:val="40"/>
  </w:num>
  <w:num w:numId="14">
    <w:abstractNumId w:val="26"/>
  </w:num>
  <w:num w:numId="15">
    <w:abstractNumId w:val="5"/>
  </w:num>
  <w:num w:numId="16">
    <w:abstractNumId w:val="46"/>
  </w:num>
  <w:num w:numId="17">
    <w:abstractNumId w:val="42"/>
  </w:num>
  <w:num w:numId="18">
    <w:abstractNumId w:val="10"/>
  </w:num>
  <w:num w:numId="19">
    <w:abstractNumId w:val="25"/>
  </w:num>
  <w:num w:numId="20">
    <w:abstractNumId w:val="23"/>
  </w:num>
  <w:num w:numId="21">
    <w:abstractNumId w:val="2"/>
  </w:num>
  <w:num w:numId="22">
    <w:abstractNumId w:val="36"/>
  </w:num>
  <w:num w:numId="23">
    <w:abstractNumId w:val="3"/>
  </w:num>
  <w:num w:numId="24">
    <w:abstractNumId w:val="6"/>
  </w:num>
  <w:num w:numId="25">
    <w:abstractNumId w:val="48"/>
  </w:num>
  <w:num w:numId="26">
    <w:abstractNumId w:val="13"/>
  </w:num>
  <w:num w:numId="27">
    <w:abstractNumId w:val="52"/>
  </w:num>
  <w:num w:numId="28">
    <w:abstractNumId w:val="43"/>
  </w:num>
  <w:num w:numId="29">
    <w:abstractNumId w:val="37"/>
  </w:num>
  <w:num w:numId="30">
    <w:abstractNumId w:val="4"/>
  </w:num>
  <w:num w:numId="31">
    <w:abstractNumId w:val="41"/>
  </w:num>
  <w:num w:numId="32">
    <w:abstractNumId w:val="24"/>
  </w:num>
  <w:num w:numId="33">
    <w:abstractNumId w:val="33"/>
  </w:num>
  <w:num w:numId="34">
    <w:abstractNumId w:val="27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11"/>
  </w:num>
  <w:num w:numId="38">
    <w:abstractNumId w:val="7"/>
  </w:num>
  <w:num w:numId="39">
    <w:abstractNumId w:val="19"/>
  </w:num>
  <w:num w:numId="40">
    <w:abstractNumId w:val="35"/>
  </w:num>
  <w:num w:numId="41">
    <w:abstractNumId w:val="1"/>
  </w:num>
  <w:num w:numId="42">
    <w:abstractNumId w:val="28"/>
  </w:num>
  <w:num w:numId="43">
    <w:abstractNumId w:val="16"/>
  </w:num>
  <w:num w:numId="4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0"/>
  </w:num>
  <w:num w:numId="53">
    <w:abstractNumId w:val="21"/>
  </w:num>
  <w:num w:numId="54">
    <w:abstractNumId w:val="22"/>
  </w:num>
  <w:num w:numId="55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6E"/>
    <w:rsid w:val="00000430"/>
    <w:rsid w:val="00000E97"/>
    <w:rsid w:val="00001AFD"/>
    <w:rsid w:val="0000392F"/>
    <w:rsid w:val="00003B78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0FF4"/>
    <w:rsid w:val="00031F8A"/>
    <w:rsid w:val="000346C1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479A3"/>
    <w:rsid w:val="00052E0B"/>
    <w:rsid w:val="00054861"/>
    <w:rsid w:val="00054FE1"/>
    <w:rsid w:val="00055208"/>
    <w:rsid w:val="0005564B"/>
    <w:rsid w:val="000556EE"/>
    <w:rsid w:val="00055955"/>
    <w:rsid w:val="00060E6A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6E2"/>
    <w:rsid w:val="00092004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C090E"/>
    <w:rsid w:val="000C1A2E"/>
    <w:rsid w:val="000C3B4E"/>
    <w:rsid w:val="000C3F87"/>
    <w:rsid w:val="000C5DB2"/>
    <w:rsid w:val="000C79BB"/>
    <w:rsid w:val="000D0BCD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269D"/>
    <w:rsid w:val="000F54BE"/>
    <w:rsid w:val="000F6981"/>
    <w:rsid w:val="00100099"/>
    <w:rsid w:val="001006E2"/>
    <w:rsid w:val="00104229"/>
    <w:rsid w:val="001042E7"/>
    <w:rsid w:val="00104A4A"/>
    <w:rsid w:val="00107422"/>
    <w:rsid w:val="00107569"/>
    <w:rsid w:val="001108E2"/>
    <w:rsid w:val="00110DCC"/>
    <w:rsid w:val="00112B98"/>
    <w:rsid w:val="0011549F"/>
    <w:rsid w:val="00116F3F"/>
    <w:rsid w:val="001206E2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37A01"/>
    <w:rsid w:val="00144519"/>
    <w:rsid w:val="00144C22"/>
    <w:rsid w:val="001458B4"/>
    <w:rsid w:val="00145A6C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3281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5E85"/>
    <w:rsid w:val="001E76CF"/>
    <w:rsid w:val="001F018C"/>
    <w:rsid w:val="001F035F"/>
    <w:rsid w:val="001F13F6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5534"/>
    <w:rsid w:val="002264D1"/>
    <w:rsid w:val="00230176"/>
    <w:rsid w:val="0023041A"/>
    <w:rsid w:val="00232843"/>
    <w:rsid w:val="00233C6D"/>
    <w:rsid w:val="00234C12"/>
    <w:rsid w:val="002360E5"/>
    <w:rsid w:val="002408E6"/>
    <w:rsid w:val="002415B7"/>
    <w:rsid w:val="00241B24"/>
    <w:rsid w:val="00244257"/>
    <w:rsid w:val="00244874"/>
    <w:rsid w:val="00247270"/>
    <w:rsid w:val="002475A5"/>
    <w:rsid w:val="00247618"/>
    <w:rsid w:val="00250852"/>
    <w:rsid w:val="00253021"/>
    <w:rsid w:val="0025337B"/>
    <w:rsid w:val="002566E4"/>
    <w:rsid w:val="00256DD9"/>
    <w:rsid w:val="002624EC"/>
    <w:rsid w:val="00262F74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287"/>
    <w:rsid w:val="00280320"/>
    <w:rsid w:val="00281458"/>
    <w:rsid w:val="00281CF7"/>
    <w:rsid w:val="00282644"/>
    <w:rsid w:val="00283D81"/>
    <w:rsid w:val="00287141"/>
    <w:rsid w:val="00287C6E"/>
    <w:rsid w:val="00293A10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274C"/>
    <w:rsid w:val="00303142"/>
    <w:rsid w:val="00307329"/>
    <w:rsid w:val="00313606"/>
    <w:rsid w:val="00313845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259A5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41A0"/>
    <w:rsid w:val="0035546A"/>
    <w:rsid w:val="00355BFE"/>
    <w:rsid w:val="00356F65"/>
    <w:rsid w:val="0036140D"/>
    <w:rsid w:val="00363226"/>
    <w:rsid w:val="00363D06"/>
    <w:rsid w:val="003658E0"/>
    <w:rsid w:val="003673DB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5F44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4780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F16"/>
    <w:rsid w:val="003E142E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3F8A"/>
    <w:rsid w:val="004049DD"/>
    <w:rsid w:val="00406441"/>
    <w:rsid w:val="004071B3"/>
    <w:rsid w:val="00410E97"/>
    <w:rsid w:val="0041101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04E"/>
    <w:rsid w:val="00465BC5"/>
    <w:rsid w:val="00467557"/>
    <w:rsid w:val="004678FF"/>
    <w:rsid w:val="00467CBD"/>
    <w:rsid w:val="00470143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17D2"/>
    <w:rsid w:val="0049256A"/>
    <w:rsid w:val="00493101"/>
    <w:rsid w:val="004A1A46"/>
    <w:rsid w:val="004A1E50"/>
    <w:rsid w:val="004A21CB"/>
    <w:rsid w:val="004A3640"/>
    <w:rsid w:val="004A55D5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430A"/>
    <w:rsid w:val="004C51E2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101DD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1BB7"/>
    <w:rsid w:val="00531F8A"/>
    <w:rsid w:val="005326EE"/>
    <w:rsid w:val="00532B48"/>
    <w:rsid w:val="00533FD7"/>
    <w:rsid w:val="005406DE"/>
    <w:rsid w:val="00542070"/>
    <w:rsid w:val="005428FE"/>
    <w:rsid w:val="005433F0"/>
    <w:rsid w:val="005436C6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66DA3"/>
    <w:rsid w:val="00570CE0"/>
    <w:rsid w:val="00571D5D"/>
    <w:rsid w:val="00572E31"/>
    <w:rsid w:val="00573F17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924"/>
    <w:rsid w:val="00596F30"/>
    <w:rsid w:val="005970EB"/>
    <w:rsid w:val="005A20C0"/>
    <w:rsid w:val="005A21F8"/>
    <w:rsid w:val="005A27C2"/>
    <w:rsid w:val="005A3997"/>
    <w:rsid w:val="005A5231"/>
    <w:rsid w:val="005A6BD8"/>
    <w:rsid w:val="005A7028"/>
    <w:rsid w:val="005B267A"/>
    <w:rsid w:val="005B2949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0A18"/>
    <w:rsid w:val="00611E8C"/>
    <w:rsid w:val="00611EE2"/>
    <w:rsid w:val="00612121"/>
    <w:rsid w:val="00613AED"/>
    <w:rsid w:val="00614EC3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14C7"/>
    <w:rsid w:val="00681554"/>
    <w:rsid w:val="00681C12"/>
    <w:rsid w:val="0068223D"/>
    <w:rsid w:val="00682453"/>
    <w:rsid w:val="00682F12"/>
    <w:rsid w:val="00683334"/>
    <w:rsid w:val="006838CB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04B7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D78B1"/>
    <w:rsid w:val="006E3E84"/>
    <w:rsid w:val="006E56BE"/>
    <w:rsid w:val="006F00DB"/>
    <w:rsid w:val="006F0807"/>
    <w:rsid w:val="006F17B3"/>
    <w:rsid w:val="006F3E23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59E5"/>
    <w:rsid w:val="00737158"/>
    <w:rsid w:val="007372F7"/>
    <w:rsid w:val="00737BE6"/>
    <w:rsid w:val="00741E00"/>
    <w:rsid w:val="007454A6"/>
    <w:rsid w:val="00745532"/>
    <w:rsid w:val="007469C8"/>
    <w:rsid w:val="007478C4"/>
    <w:rsid w:val="00750B0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172A"/>
    <w:rsid w:val="00762A73"/>
    <w:rsid w:val="0076393D"/>
    <w:rsid w:val="007657A0"/>
    <w:rsid w:val="0076589A"/>
    <w:rsid w:val="00767AFA"/>
    <w:rsid w:val="0077031C"/>
    <w:rsid w:val="00770FDB"/>
    <w:rsid w:val="00771978"/>
    <w:rsid w:val="00773B46"/>
    <w:rsid w:val="00773D4F"/>
    <w:rsid w:val="00774D9F"/>
    <w:rsid w:val="00775568"/>
    <w:rsid w:val="0077617E"/>
    <w:rsid w:val="007813D5"/>
    <w:rsid w:val="00781415"/>
    <w:rsid w:val="00781C04"/>
    <w:rsid w:val="00782AE7"/>
    <w:rsid w:val="0078460A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604C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80083F"/>
    <w:rsid w:val="00802668"/>
    <w:rsid w:val="0080304E"/>
    <w:rsid w:val="00805302"/>
    <w:rsid w:val="0080534C"/>
    <w:rsid w:val="0080565E"/>
    <w:rsid w:val="00805AB6"/>
    <w:rsid w:val="00806A64"/>
    <w:rsid w:val="008071E5"/>
    <w:rsid w:val="00807C8E"/>
    <w:rsid w:val="0081437D"/>
    <w:rsid w:val="00815C7D"/>
    <w:rsid w:val="00817960"/>
    <w:rsid w:val="00820BD5"/>
    <w:rsid w:val="00821263"/>
    <w:rsid w:val="008218C0"/>
    <w:rsid w:val="00822C0B"/>
    <w:rsid w:val="0082366A"/>
    <w:rsid w:val="00823A49"/>
    <w:rsid w:val="008249A5"/>
    <w:rsid w:val="00825663"/>
    <w:rsid w:val="00825BFD"/>
    <w:rsid w:val="00826138"/>
    <w:rsid w:val="00830E26"/>
    <w:rsid w:val="0083385C"/>
    <w:rsid w:val="00833CB9"/>
    <w:rsid w:val="0083510A"/>
    <w:rsid w:val="00835EF2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60D"/>
    <w:rsid w:val="0089796E"/>
    <w:rsid w:val="008A07D8"/>
    <w:rsid w:val="008A0B5C"/>
    <w:rsid w:val="008A390A"/>
    <w:rsid w:val="008A3EA7"/>
    <w:rsid w:val="008A47B2"/>
    <w:rsid w:val="008A5035"/>
    <w:rsid w:val="008A5310"/>
    <w:rsid w:val="008A56B3"/>
    <w:rsid w:val="008A69FD"/>
    <w:rsid w:val="008A7364"/>
    <w:rsid w:val="008A7804"/>
    <w:rsid w:val="008B205F"/>
    <w:rsid w:val="008B285C"/>
    <w:rsid w:val="008B4527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430"/>
    <w:rsid w:val="008E6E8C"/>
    <w:rsid w:val="008E78E4"/>
    <w:rsid w:val="008F0F4C"/>
    <w:rsid w:val="008F13B1"/>
    <w:rsid w:val="008F22B2"/>
    <w:rsid w:val="008F5E86"/>
    <w:rsid w:val="008F7946"/>
    <w:rsid w:val="00900831"/>
    <w:rsid w:val="0090390C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3813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0F49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526B"/>
    <w:rsid w:val="009E5CE9"/>
    <w:rsid w:val="009E7202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0E5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507C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5E3F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3390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64556"/>
    <w:rsid w:val="00B7007F"/>
    <w:rsid w:val="00B716D6"/>
    <w:rsid w:val="00B71C91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6365"/>
    <w:rsid w:val="00BC7261"/>
    <w:rsid w:val="00BD395A"/>
    <w:rsid w:val="00BD3A19"/>
    <w:rsid w:val="00BD48B8"/>
    <w:rsid w:val="00BD7DF3"/>
    <w:rsid w:val="00BE01A6"/>
    <w:rsid w:val="00BE1320"/>
    <w:rsid w:val="00BE1445"/>
    <w:rsid w:val="00BE3295"/>
    <w:rsid w:val="00BE3CBE"/>
    <w:rsid w:val="00BE47F2"/>
    <w:rsid w:val="00BE4E3D"/>
    <w:rsid w:val="00BE6246"/>
    <w:rsid w:val="00BE69B7"/>
    <w:rsid w:val="00BE6E7B"/>
    <w:rsid w:val="00BF1A2E"/>
    <w:rsid w:val="00BF2D33"/>
    <w:rsid w:val="00BF3D11"/>
    <w:rsid w:val="00BF4A84"/>
    <w:rsid w:val="00BF5721"/>
    <w:rsid w:val="00C00BF4"/>
    <w:rsid w:val="00C0146D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5228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393"/>
    <w:rsid w:val="00C77548"/>
    <w:rsid w:val="00C776AA"/>
    <w:rsid w:val="00C8121E"/>
    <w:rsid w:val="00C82C47"/>
    <w:rsid w:val="00C835C6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E6FA8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48CF"/>
    <w:rsid w:val="00D25E5F"/>
    <w:rsid w:val="00D260D6"/>
    <w:rsid w:val="00D30F63"/>
    <w:rsid w:val="00D33595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197"/>
    <w:rsid w:val="00D73356"/>
    <w:rsid w:val="00D75746"/>
    <w:rsid w:val="00D77218"/>
    <w:rsid w:val="00D80723"/>
    <w:rsid w:val="00D811CA"/>
    <w:rsid w:val="00D81787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1B3"/>
    <w:rsid w:val="00D92B5C"/>
    <w:rsid w:val="00D92C8C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3E4B"/>
    <w:rsid w:val="00DD47AB"/>
    <w:rsid w:val="00DD4E62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59D8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A7CB6"/>
    <w:rsid w:val="00EB2345"/>
    <w:rsid w:val="00EB3958"/>
    <w:rsid w:val="00EB48A7"/>
    <w:rsid w:val="00EB5BDA"/>
    <w:rsid w:val="00EB66BA"/>
    <w:rsid w:val="00EB69EC"/>
    <w:rsid w:val="00EB7EDA"/>
    <w:rsid w:val="00EC0504"/>
    <w:rsid w:val="00EC08BC"/>
    <w:rsid w:val="00EC1390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D1815"/>
    <w:rsid w:val="00ED32F9"/>
    <w:rsid w:val="00ED3C82"/>
    <w:rsid w:val="00ED4279"/>
    <w:rsid w:val="00ED5207"/>
    <w:rsid w:val="00ED7248"/>
    <w:rsid w:val="00ED7474"/>
    <w:rsid w:val="00ED794A"/>
    <w:rsid w:val="00EE30E1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20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848"/>
    <w:rsid w:val="00F12C4B"/>
    <w:rsid w:val="00F1334D"/>
    <w:rsid w:val="00F15649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5DF1"/>
    <w:rsid w:val="00F372FB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2B30"/>
    <w:rsid w:val="00F7667C"/>
    <w:rsid w:val="00F766F2"/>
    <w:rsid w:val="00F7767C"/>
    <w:rsid w:val="00F77E87"/>
    <w:rsid w:val="00F80F38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9BA"/>
    <w:rsid w:val="00FC5E82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5:docId w15:val="{500C36DC-9EF1-4D12-A322-03C3392C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0BEA5-BF38-4B5A-BD2D-26DA974D6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2934</Words>
  <Characters>21321</Characters>
  <Application>Microsoft Office Word</Application>
  <DocSecurity>0</DocSecurity>
  <Lines>177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24207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Gębka Magdalena</cp:lastModifiedBy>
  <cp:revision>22</cp:revision>
  <cp:lastPrinted>2014-08-22T15:47:00Z</cp:lastPrinted>
  <dcterms:created xsi:type="dcterms:W3CDTF">2016-11-02T12:16:00Z</dcterms:created>
  <dcterms:modified xsi:type="dcterms:W3CDTF">2017-01-30T07:16:00Z</dcterms:modified>
</cp:coreProperties>
</file>